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9718" w14:textId="0E6E0BCD" w:rsidR="00360738" w:rsidRPr="00ED2B58" w:rsidRDefault="00E41729" w:rsidP="00692A5F">
      <w:pPr>
        <w:jc w:val="center"/>
        <w:rPr>
          <w:b/>
          <w:bCs/>
          <w:color w:val="313D4F"/>
          <w:sz w:val="32"/>
          <w:szCs w:val="32"/>
        </w:rPr>
      </w:pPr>
      <w:r w:rsidRPr="00ED2B58">
        <w:rPr>
          <w:b/>
          <w:bCs/>
          <w:color w:val="313D4F"/>
          <w:sz w:val="32"/>
          <w:szCs w:val="32"/>
        </w:rPr>
        <w:t>Physiotherapy student clinical placements: A guide for private providers</w:t>
      </w:r>
    </w:p>
    <w:p w14:paraId="7013C9E2" w14:textId="77777777" w:rsidR="00E41729" w:rsidRPr="00692A5F" w:rsidRDefault="00E41729" w:rsidP="00E41729">
      <w:pPr>
        <w:rPr>
          <w:color w:val="313D4F"/>
          <w:sz w:val="24"/>
          <w:szCs w:val="24"/>
        </w:rPr>
      </w:pPr>
    </w:p>
    <w:p w14:paraId="024E95AC" w14:textId="7134A3EE" w:rsidR="00E41729" w:rsidRDefault="00E41729" w:rsidP="00E41729">
      <w:r>
        <w:t xml:space="preserve">This document </w:t>
      </w:r>
      <w:r w:rsidR="004C5D28">
        <w:t xml:space="preserve">provides information </w:t>
      </w:r>
      <w:r>
        <w:t>for private practitioners and practice managers regard</w:t>
      </w:r>
      <w:r w:rsidR="004C5D28">
        <w:t>s</w:t>
      </w:r>
      <w:r>
        <w:t xml:space="preserve"> hosting physiotherapy students.</w:t>
      </w:r>
      <w:r w:rsidRPr="00E41729">
        <w:t xml:space="preserve"> </w:t>
      </w:r>
      <w:r w:rsidR="004C5D28">
        <w:t>P</w:t>
      </w:r>
      <w:r w:rsidRPr="00E41729">
        <w:t>rivate practice</w:t>
      </w:r>
      <w:r w:rsidR="004C5D28">
        <w:t xml:space="preserve"> placements are highly valued and</w:t>
      </w:r>
      <w:r w:rsidRPr="00E41729">
        <w:t xml:space="preserve"> provid</w:t>
      </w:r>
      <w:r w:rsidR="004C5D28">
        <w:t>e</w:t>
      </w:r>
      <w:r w:rsidRPr="00E41729">
        <w:t xml:space="preserve"> quality learning experiences for our students. Without the generosity of your time and willingness to impart your knowledge and skills, students would miss out on the invaluable experience of clinical practice in the private practice sector.</w:t>
      </w:r>
    </w:p>
    <w:p w14:paraId="23D9DFC6" w14:textId="77777777" w:rsidR="00E41729" w:rsidRDefault="00E41729" w:rsidP="00E41729"/>
    <w:p w14:paraId="26398B57" w14:textId="1A783B0C" w:rsidR="00E41729" w:rsidRPr="00692A5F" w:rsidRDefault="00E41729" w:rsidP="00E41729">
      <w:pPr>
        <w:rPr>
          <w:b/>
          <w:bCs/>
        </w:rPr>
      </w:pPr>
      <w:r w:rsidRPr="00692A5F">
        <w:rPr>
          <w:b/>
          <w:bCs/>
        </w:rPr>
        <w:t>Why host physiotherapy students?</w:t>
      </w:r>
    </w:p>
    <w:p w14:paraId="2945C223" w14:textId="252CC6A3" w:rsidR="00E41729" w:rsidRDefault="00E41729" w:rsidP="00E41729">
      <w:r>
        <w:t>Nearly three quarters of physiotherapist in New Zealand work outside of the Te</w:t>
      </w:r>
      <w:r w:rsidR="006834AA">
        <w:t xml:space="preserve"> </w:t>
      </w:r>
      <w:r>
        <w:t xml:space="preserve">Whata Ora </w:t>
      </w:r>
      <w:r w:rsidR="00ED2B58">
        <w:t xml:space="preserve">/ </w:t>
      </w:r>
      <w:r>
        <w:t xml:space="preserve">hospital system.  </w:t>
      </w:r>
      <w:r w:rsidRPr="00E41729">
        <w:t>A private practice placement is a fundamental experience that can greatly enhance the readiness of new graduates entering this area of work</w:t>
      </w:r>
      <w:r w:rsidR="006834AA">
        <w:t>.</w:t>
      </w:r>
    </w:p>
    <w:p w14:paraId="16A0DD2B" w14:textId="4E990CA4" w:rsidR="00E41729" w:rsidRDefault="00E41729" w:rsidP="00E41729">
      <w:r w:rsidRPr="00E41729">
        <w:t xml:space="preserve">Having students </w:t>
      </w:r>
      <w:r w:rsidR="006834AA">
        <w:t>can be a</w:t>
      </w:r>
      <w:r w:rsidRPr="00E41729">
        <w:t xml:space="preserve"> value-add</w:t>
      </w:r>
      <w:r w:rsidR="006834AA">
        <w:t>ed</w:t>
      </w:r>
      <w:r w:rsidRPr="00E41729">
        <w:t xml:space="preserve"> to your service delivery in a variety of ways including access to up-to-date knowledge, research, and enthusiasm for learning</w:t>
      </w:r>
      <w:r>
        <w:t xml:space="preserve">.  The main reason most private practices look at supervising student is for future recruitment purposes. </w:t>
      </w:r>
      <w:r w:rsidR="00A70996" w:rsidRPr="00A70996">
        <w:t>It allows you to have an “extended interview” with potential future employees.</w:t>
      </w:r>
    </w:p>
    <w:p w14:paraId="253F0C8B" w14:textId="16533D0F" w:rsidR="00E41729" w:rsidRDefault="00EA13D1" w:rsidP="00A70996">
      <w:r>
        <w:t>R</w:t>
      </w:r>
      <w:r w:rsidR="00E41729">
        <w:t xml:space="preserve">esearch </w:t>
      </w:r>
      <w:r>
        <w:t>has examined the economic impact of</w:t>
      </w:r>
      <w:r w:rsidR="00E41729">
        <w:t xml:space="preserve"> </w:t>
      </w:r>
      <w:r w:rsidR="00A70996">
        <w:t>hosting pre-registration physiotherapy students in private practices (Forbes et al; 2021).  It found hosting students is not associated with a reduction in service and economic outcomes. Hosting physiotherapy students can have a positive economic effect following their initial placement week.</w:t>
      </w:r>
    </w:p>
    <w:p w14:paraId="5516A52A" w14:textId="34881389" w:rsidR="006834AA" w:rsidRDefault="006834AA" w:rsidP="00A70996">
      <w:r>
        <w:t>Supervising students count</w:t>
      </w:r>
      <w:r w:rsidR="00A75429">
        <w:t>s</w:t>
      </w:r>
      <w:r>
        <w:t xml:space="preserve"> towards the </w:t>
      </w:r>
      <w:r w:rsidR="00A75429">
        <w:t>supervisor’s</w:t>
      </w:r>
      <w:r>
        <w:t xml:space="preserve"> professional development</w:t>
      </w:r>
      <w:r w:rsidR="00A75429">
        <w:t xml:space="preserve"> hours</w:t>
      </w:r>
      <w:r>
        <w:t xml:space="preserve"> as required by the Physiotherapy Board of New Zealand.</w:t>
      </w:r>
    </w:p>
    <w:p w14:paraId="7CD5304C" w14:textId="1243AF11" w:rsidR="00692A5F" w:rsidRDefault="00ED2B58" w:rsidP="00A70996">
      <w:r>
        <w:t xml:space="preserve">See Appendix A </w:t>
      </w:r>
      <w:r w:rsidR="00053672">
        <w:t>for</w:t>
      </w:r>
      <w:r>
        <w:t xml:space="preserve"> </w:t>
      </w:r>
      <w:r w:rsidR="00692A5F">
        <w:t>link</w:t>
      </w:r>
      <w:r>
        <w:t>s</w:t>
      </w:r>
      <w:r w:rsidR="00692A5F">
        <w:t xml:space="preserve"> to hear what other private practitioners have to say about hosting physiotherapy students</w:t>
      </w:r>
      <w:r>
        <w:t>.</w:t>
      </w:r>
      <w:r w:rsidR="00EA13D1">
        <w:t xml:space="preserve">  Also</w:t>
      </w:r>
      <w:r w:rsidR="00053672">
        <w:t>,</w:t>
      </w:r>
      <w:r w:rsidR="00EA13D1">
        <w:t xml:space="preserve"> in Appendix A there is a</w:t>
      </w:r>
      <w:r w:rsidR="00BC4BEE">
        <w:t xml:space="preserve"> link to read about the five myths of supervising students in private practice:</w:t>
      </w:r>
    </w:p>
    <w:p w14:paraId="68EE7C21" w14:textId="77777777" w:rsidR="00F845EA" w:rsidRDefault="00F845EA" w:rsidP="00692A5F">
      <w:pPr>
        <w:rPr>
          <w:b/>
          <w:bCs/>
        </w:rPr>
      </w:pPr>
    </w:p>
    <w:p w14:paraId="2FE55E2F" w14:textId="66265DEF" w:rsidR="00692A5F" w:rsidRDefault="00692A5F" w:rsidP="00692A5F">
      <w:pPr>
        <w:rPr>
          <w:b/>
          <w:bCs/>
        </w:rPr>
      </w:pPr>
      <w:r w:rsidRPr="00692A5F">
        <w:rPr>
          <w:b/>
          <w:bCs/>
        </w:rPr>
        <w:t xml:space="preserve">Placement </w:t>
      </w:r>
      <w:r w:rsidR="00C549F8">
        <w:rPr>
          <w:b/>
          <w:bCs/>
        </w:rPr>
        <w:t>Expectations</w:t>
      </w:r>
    </w:p>
    <w:p w14:paraId="682FCC89" w14:textId="0B9DA28F" w:rsidR="00C549F8" w:rsidRDefault="00053672" w:rsidP="00692A5F">
      <w:r>
        <w:t>To</w:t>
      </w:r>
      <w:r w:rsidR="00C549F8">
        <w:t xml:space="preserve"> deliver a student placement, there are expectation of the private practitioner</w:t>
      </w:r>
      <w:r w:rsidR="00D26F95">
        <w:t xml:space="preserve"> </w:t>
      </w:r>
      <w:r w:rsidR="00D26F95" w:rsidRPr="00A75429">
        <w:rPr>
          <w:i/>
          <w:iCs/>
        </w:rPr>
        <w:t>prior</w:t>
      </w:r>
      <w:r w:rsidR="00D26F95">
        <w:t xml:space="preserve"> to the placement starting.</w:t>
      </w:r>
      <w:r>
        <w:t xml:space="preserve">  The basic requirements are:</w:t>
      </w:r>
    </w:p>
    <w:p w14:paraId="6BCD487F" w14:textId="0EEACD73" w:rsidR="00D26F95" w:rsidRDefault="00D26F95" w:rsidP="00D26F95">
      <w:pPr>
        <w:pStyle w:val="ListParagraph"/>
        <w:numPr>
          <w:ilvl w:val="0"/>
          <w:numId w:val="1"/>
        </w:numPr>
      </w:pPr>
      <w:r>
        <w:t>Know how to assess your physiotherapy student using the Assessment of Physiotherapy Practice assessment form</w:t>
      </w:r>
      <w:r w:rsidR="00527C9C">
        <w:t>, and be registered with APP linkup (Appendix B).</w:t>
      </w:r>
    </w:p>
    <w:p w14:paraId="3D63137E" w14:textId="2671BE68" w:rsidR="00D26F95" w:rsidRDefault="00561B78" w:rsidP="00D26F95">
      <w:pPr>
        <w:pStyle w:val="ListParagraph"/>
        <w:numPr>
          <w:ilvl w:val="0"/>
          <w:numId w:val="1"/>
        </w:numPr>
      </w:pPr>
      <w:r>
        <w:t>C</w:t>
      </w:r>
      <w:r w:rsidR="00D26F95">
        <w:t xml:space="preserve">reate </w:t>
      </w:r>
      <w:r w:rsidR="00EA6C97">
        <w:t>timetable on the</w:t>
      </w:r>
      <w:r w:rsidR="00D26F95">
        <w:t xml:space="preserve"> logistics of the placement; expectations, timetables, information about your practice (see </w:t>
      </w:r>
      <w:r w:rsidR="004C5D28">
        <w:t>A</w:t>
      </w:r>
      <w:r w:rsidR="00D26F95">
        <w:t xml:space="preserve">ppendix </w:t>
      </w:r>
      <w:r w:rsidR="00077897">
        <w:t>C</w:t>
      </w:r>
      <w:r w:rsidR="00D26F95">
        <w:t xml:space="preserve"> for example</w:t>
      </w:r>
      <w:r>
        <w:t xml:space="preserve"> timetable</w:t>
      </w:r>
      <w:r w:rsidR="002E18A6">
        <w:t>, supervisor weekly guide</w:t>
      </w:r>
      <w:r w:rsidR="00D21626">
        <w:t xml:space="preserve">, </w:t>
      </w:r>
      <w:proofErr w:type="gramStart"/>
      <w:r w:rsidR="00D21626">
        <w:t>pre placement</w:t>
      </w:r>
      <w:proofErr w:type="gramEnd"/>
      <w:r w:rsidR="00D21626">
        <w:t xml:space="preserve"> check list</w:t>
      </w:r>
      <w:r w:rsidR="00D26F95">
        <w:t>)</w:t>
      </w:r>
    </w:p>
    <w:p w14:paraId="1CEF9D38" w14:textId="2AD67058" w:rsidR="00D26F95" w:rsidRDefault="00000000" w:rsidP="00D26F95">
      <w:pPr>
        <w:pStyle w:val="ListParagraph"/>
        <w:numPr>
          <w:ilvl w:val="0"/>
          <w:numId w:val="1"/>
        </w:numPr>
      </w:pPr>
      <w:r>
        <w:rPr>
          <w:noProof/>
        </w:rPr>
        <w:pict w14:anchorId="673A7C43">
          <v:shapetype id="_x0000_t202" coordsize="21600,21600" o:spt="202" path="m,l,21600r21600,l21600,xe">
            <v:stroke joinstyle="miter"/>
            <v:path gradientshapeok="t" o:connecttype="rect"/>
          </v:shapetype>
          <v:shape id="Text Box 1" o:spid="_x0000_s1026" type="#_x0000_t202" style="position:absolute;left:0;text-align:left;margin-left:-34pt;margin-top:61.35pt;width:517.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" fillcolor="white [3201]" stroked="f" strokeweight=".5pt">
            <v:textbox>
              <w:txbxContent>
                <w:p w14:paraId="01CF585B" w14:textId="113E688F" w:rsidR="00EA13D1" w:rsidRDefault="00EA13D1">
                  <w:r w:rsidRPr="00EA13D1">
                    <w:rPr>
                      <w:sz w:val="16"/>
                      <w:szCs w:val="16"/>
                    </w:rPr>
                    <w:t>Forbes,R, et al. Hosting pre-registration physiotherapy students in Australian private practices does not change service and economic outcomes; an economic analysis, Musculoskeletal Science and Practice, Volume 52, 2021, https://doi.org/10.1016/j.msksp.2021.102318.</w:t>
                  </w:r>
                </w:p>
              </w:txbxContent>
            </v:textbox>
          </v:shape>
        </w:pict>
      </w:r>
      <w:r w:rsidR="00D26F95">
        <w:t xml:space="preserve">Gain support and training in the skills of supervising students. </w:t>
      </w:r>
      <w:r w:rsidR="00DA0111">
        <w:t>Clinical Supervisor workshops are run by all Universities throughout the year.</w:t>
      </w:r>
      <w:r w:rsidR="00D26F95">
        <w:t xml:space="preserve"> </w:t>
      </w:r>
      <w:r w:rsidR="00DA0111">
        <w:t>Online options and resources are also available.  Additional resources can be found in A</w:t>
      </w:r>
      <w:r w:rsidR="00D26F95">
        <w:t xml:space="preserve">ppendix </w:t>
      </w:r>
      <w:r w:rsidR="00F845EA">
        <w:t>D</w:t>
      </w:r>
      <w:r w:rsidR="00DA0111">
        <w:t xml:space="preserve"> and E.</w:t>
      </w:r>
    </w:p>
    <w:p w14:paraId="1BFBBFB1" w14:textId="63DC843D" w:rsidR="00D26F95" w:rsidRPr="00A75429" w:rsidRDefault="00506CBD" w:rsidP="00F845EA">
      <w:pPr>
        <w:keepNext/>
        <w:keepLines/>
      </w:pPr>
      <w:r w:rsidRPr="00A75429">
        <w:lastRenderedPageBreak/>
        <w:t>The following are</w:t>
      </w:r>
      <w:r w:rsidR="00D26F95" w:rsidRPr="00A75429">
        <w:t xml:space="preserve"> expectations on </w:t>
      </w:r>
      <w:r w:rsidRPr="00A75429">
        <w:t>the Supervisor</w:t>
      </w:r>
      <w:r w:rsidR="00D26F95" w:rsidRPr="00A75429">
        <w:t xml:space="preserve"> </w:t>
      </w:r>
      <w:r w:rsidR="00D26F95" w:rsidRPr="00A75429">
        <w:rPr>
          <w:i/>
          <w:iCs/>
        </w:rPr>
        <w:t>during</w:t>
      </w:r>
      <w:r w:rsidR="00D26F95" w:rsidRPr="00A75429">
        <w:t xml:space="preserve"> the placement:</w:t>
      </w:r>
    </w:p>
    <w:p w14:paraId="7801C805" w14:textId="5FA38645" w:rsidR="00D26F95" w:rsidRDefault="00D26F95" w:rsidP="00F845EA">
      <w:pPr>
        <w:pStyle w:val="ListParagraph"/>
        <w:keepNext/>
        <w:keepLines/>
        <w:numPr>
          <w:ilvl w:val="0"/>
          <w:numId w:val="2"/>
        </w:numPr>
      </w:pPr>
      <w:r>
        <w:t>Provide appropriate orientation to students including site orientation and Occupational Health and Safety and Emergency policies and procedures</w:t>
      </w:r>
      <w:r w:rsidR="006834AA">
        <w:t>.</w:t>
      </w:r>
    </w:p>
    <w:p w14:paraId="5B75EA42" w14:textId="77777777" w:rsidR="00506CBD" w:rsidRDefault="00506CBD" w:rsidP="00F845EA">
      <w:pPr>
        <w:pStyle w:val="ListParagraph"/>
        <w:keepNext/>
        <w:keepLines/>
        <w:numPr>
          <w:ilvl w:val="0"/>
          <w:numId w:val="2"/>
        </w:numPr>
      </w:pPr>
      <w:r w:rsidRPr="00D26F95">
        <w:t>Supervision of physiotherapy specific skills must be provided by a qualified and registered physiotherapist</w:t>
      </w:r>
    </w:p>
    <w:p w14:paraId="4869A215" w14:textId="62472412" w:rsidR="00D26F95" w:rsidRDefault="00506CBD" w:rsidP="00D26F95">
      <w:pPr>
        <w:pStyle w:val="ListParagraph"/>
        <w:numPr>
          <w:ilvl w:val="0"/>
          <w:numId w:val="2"/>
        </w:numPr>
      </w:pPr>
      <w:r>
        <w:t>P</w:t>
      </w:r>
      <w:r w:rsidR="006834AA">
        <w:t>rovid</w:t>
      </w:r>
      <w:r>
        <w:t>e</w:t>
      </w:r>
      <w:r w:rsidR="00D26F95">
        <w:t xml:space="preserve"> adequate time in </w:t>
      </w:r>
      <w:r w:rsidR="006834AA">
        <w:t>the supervisor</w:t>
      </w:r>
      <w:r w:rsidR="00D26F95">
        <w:t xml:space="preserve"> own schedule to supervise and support the student and to make informed decisions about a student’s competency</w:t>
      </w:r>
      <w:r>
        <w:t>. S</w:t>
      </w:r>
      <w:r w:rsidRPr="00506CBD">
        <w:t xml:space="preserve">tudents’ performance </w:t>
      </w:r>
      <w:r>
        <w:t xml:space="preserve">is assessed </w:t>
      </w:r>
      <w:r w:rsidRPr="00506CBD">
        <w:t>and feedback provide</w:t>
      </w:r>
      <w:r>
        <w:t>d.</w:t>
      </w:r>
    </w:p>
    <w:p w14:paraId="055B45E2" w14:textId="26CF7989" w:rsidR="00D26F95" w:rsidRDefault="006834AA" w:rsidP="00D26F95">
      <w:pPr>
        <w:pStyle w:val="ListParagraph"/>
        <w:numPr>
          <w:ilvl w:val="0"/>
          <w:numId w:val="2"/>
        </w:numPr>
      </w:pPr>
      <w:r>
        <w:t>S</w:t>
      </w:r>
      <w:r w:rsidR="00D26F95" w:rsidRPr="00D26F95">
        <w:t>elect appropriate clients for the student to see and</w:t>
      </w:r>
      <w:r>
        <w:t xml:space="preserve"> the supervisor</w:t>
      </w:r>
      <w:r w:rsidR="00D26F95" w:rsidRPr="00D26F95">
        <w:t xml:space="preserve"> will assume responsibility for the management provided by the student</w:t>
      </w:r>
    </w:p>
    <w:p w14:paraId="2DA5B7AA" w14:textId="68CBF71E" w:rsidR="00D26F95" w:rsidRDefault="00D26F95" w:rsidP="00D26F95">
      <w:pPr>
        <w:pStyle w:val="ListParagraph"/>
        <w:numPr>
          <w:ilvl w:val="0"/>
          <w:numId w:val="2"/>
        </w:numPr>
      </w:pPr>
      <w:r w:rsidRPr="00D26F95">
        <w:t xml:space="preserve">While it is not essential to have only one </w:t>
      </w:r>
      <w:r>
        <w:t>supervisor</w:t>
      </w:r>
      <w:r w:rsidRPr="00D26F95">
        <w:t>, students must be aware of who the primary supervisor</w:t>
      </w:r>
      <w:r w:rsidR="00561B78">
        <w:t xml:space="preserve"> is</w:t>
      </w:r>
      <w:r>
        <w:t>.</w:t>
      </w:r>
    </w:p>
    <w:p w14:paraId="43847F9C" w14:textId="2683A148" w:rsidR="00D26F95" w:rsidRDefault="00D26F95" w:rsidP="00D26F95">
      <w:pPr>
        <w:pStyle w:val="ListParagraph"/>
        <w:numPr>
          <w:ilvl w:val="0"/>
          <w:numId w:val="2"/>
        </w:numPr>
      </w:pPr>
      <w:r w:rsidRPr="00D26F95">
        <w:t>Be able to provide students with the opportunity to be clinically involved / get hands-on practice in managing patients as appropriate and under supervision</w:t>
      </w:r>
      <w:r>
        <w:t xml:space="preserve"> and not be observational alone.</w:t>
      </w:r>
      <w:r w:rsidR="00506CBD">
        <w:t xml:space="preserve">  Ideas on how this can be done can be found in appendix </w:t>
      </w:r>
      <w:r w:rsidR="00F845EA">
        <w:t>E</w:t>
      </w:r>
    </w:p>
    <w:p w14:paraId="28F940FC" w14:textId="0D7DAD2F" w:rsidR="00D26F95" w:rsidRDefault="00D26F95" w:rsidP="00D26F95">
      <w:pPr>
        <w:pStyle w:val="ListParagraph"/>
        <w:numPr>
          <w:ilvl w:val="0"/>
          <w:numId w:val="2"/>
        </w:numPr>
      </w:pPr>
      <w:r w:rsidRPr="00D26F95">
        <w:t>Assess students’ performance and provide feedback</w:t>
      </w:r>
    </w:p>
    <w:p w14:paraId="3CA09973" w14:textId="5E44B292" w:rsidR="00506CBD" w:rsidRDefault="00506CBD" w:rsidP="00D26F95">
      <w:pPr>
        <w:pStyle w:val="ListParagraph"/>
        <w:numPr>
          <w:ilvl w:val="0"/>
          <w:numId w:val="2"/>
        </w:numPr>
      </w:pPr>
      <w:r>
        <w:t>The supervisor must be aware of ACC requirements; a student must be directly supervised by an ACC registered physiotherapist in order to claim ACC payments.</w:t>
      </w:r>
      <w:r w:rsidR="00BC4BEE">
        <w:t xml:space="preserve">  The document can be found by searching “</w:t>
      </w:r>
      <w:r w:rsidR="00BC4BEE" w:rsidRPr="00BC4BEE">
        <w:t>ACC information sheet on seeking payment provided for allied health students</w:t>
      </w:r>
      <w:r w:rsidR="00BC4BEE">
        <w:t>” or on the following link:</w:t>
      </w:r>
    </w:p>
    <w:p w14:paraId="0F5C9D00" w14:textId="3ED56342" w:rsidR="00F845EA" w:rsidRDefault="00F845EA" w:rsidP="00F845EA">
      <w:pPr>
        <w:pStyle w:val="ListParagraph"/>
      </w:pPr>
      <w:r w:rsidRPr="00F845EA">
        <w:t>https://www.acc.co.nz/assets/provider/f213aed958/ps-seeking-payment-treatment-allied-health-students.pdf</w:t>
      </w:r>
    </w:p>
    <w:p w14:paraId="0E1053C2" w14:textId="77777777" w:rsidR="00F845EA" w:rsidRDefault="00F845EA" w:rsidP="00F845EA">
      <w:pPr>
        <w:pStyle w:val="ListParagraph"/>
      </w:pPr>
    </w:p>
    <w:p w14:paraId="3C5AF0F9" w14:textId="000885CF" w:rsidR="00D26F95" w:rsidRDefault="00506CBD" w:rsidP="007C1E93">
      <w:pPr>
        <w:pStyle w:val="ListParagraph"/>
        <w:numPr>
          <w:ilvl w:val="0"/>
          <w:numId w:val="2"/>
        </w:numPr>
      </w:pPr>
      <w:r>
        <w:t>Contact the placement co-ordinator within your region or University if there are concerns about the student meeting competency.</w:t>
      </w:r>
      <w:r w:rsidR="00DA0111">
        <w:t xml:space="preserve">  Appendix F is a flow chart on how to manage the struggling student.</w:t>
      </w:r>
    </w:p>
    <w:p w14:paraId="04DDB0A5" w14:textId="77777777" w:rsidR="00DA0111" w:rsidRDefault="00DA0111" w:rsidP="00DA0111">
      <w:pPr>
        <w:pStyle w:val="ListParagraph"/>
      </w:pPr>
    </w:p>
    <w:p w14:paraId="0609DCF0" w14:textId="4B9FB977" w:rsidR="00D26F95" w:rsidRPr="00F845EA" w:rsidRDefault="00506CBD" w:rsidP="00D26F95">
      <w:r w:rsidRPr="00F845EA">
        <w:t xml:space="preserve">The following are expectations on the </w:t>
      </w:r>
      <w:r w:rsidR="00A75429" w:rsidRPr="00F845EA">
        <w:t xml:space="preserve">University </w:t>
      </w:r>
      <w:r w:rsidRPr="00F845EA">
        <w:t>during the placement</w:t>
      </w:r>
      <w:r w:rsidR="00F845EA">
        <w:t>:</w:t>
      </w:r>
    </w:p>
    <w:p w14:paraId="607E6F4E" w14:textId="7500463F" w:rsidR="00D26F95" w:rsidRDefault="00506CBD" w:rsidP="00A75429">
      <w:pPr>
        <w:pStyle w:val="ListParagraph"/>
        <w:numPr>
          <w:ilvl w:val="0"/>
          <w:numId w:val="3"/>
        </w:numPr>
      </w:pPr>
      <w:r>
        <w:t>Students will be fully immunised, have a current and valid police check and working with children check.  They will also be CPR proficient.</w:t>
      </w:r>
    </w:p>
    <w:p w14:paraId="0DFCD3E8" w14:textId="316E6DF6" w:rsidR="00506CBD" w:rsidRDefault="00506CBD" w:rsidP="00A75429">
      <w:pPr>
        <w:pStyle w:val="ListParagraph"/>
        <w:numPr>
          <w:ilvl w:val="0"/>
          <w:numId w:val="3"/>
        </w:numPr>
      </w:pPr>
      <w:r>
        <w:t>Students will have indemnity insurance provided by the University covering their work in private practice.</w:t>
      </w:r>
    </w:p>
    <w:p w14:paraId="177BD7F9" w14:textId="50B5111E" w:rsidR="00D26F95" w:rsidRDefault="00A75429" w:rsidP="00A75429">
      <w:pPr>
        <w:pStyle w:val="ListParagraph"/>
        <w:numPr>
          <w:ilvl w:val="0"/>
          <w:numId w:val="3"/>
        </w:numPr>
      </w:pPr>
      <w:r>
        <w:t>Support the supervisor who is supervising and</w:t>
      </w:r>
      <w:r w:rsidR="00D26F95">
        <w:t xml:space="preserve"> facilitat</w:t>
      </w:r>
      <w:r>
        <w:t>ing</w:t>
      </w:r>
      <w:r w:rsidR="00D26F95">
        <w:t xml:space="preserve"> student learning in the private practice context. </w:t>
      </w:r>
      <w:r>
        <w:t>This support maybe directly from the University of clinical placement leaders who are located in your geographical area.</w:t>
      </w:r>
    </w:p>
    <w:p w14:paraId="5512A4E2" w14:textId="4DE3C770" w:rsidR="00F845EA" w:rsidRDefault="00F845EA" w:rsidP="00A75429">
      <w:pPr>
        <w:pStyle w:val="ListParagraph"/>
        <w:numPr>
          <w:ilvl w:val="0"/>
          <w:numId w:val="3"/>
        </w:numPr>
      </w:pPr>
      <w:r>
        <w:t>The university with provide you a contract to deliver the supervision of physiotherapy students.</w:t>
      </w:r>
    </w:p>
    <w:p w14:paraId="6FCC5AC5" w14:textId="77777777" w:rsidR="00D26F95" w:rsidRDefault="00D26F95" w:rsidP="00692A5F"/>
    <w:p w14:paraId="150E7497" w14:textId="77777777" w:rsidR="00D26F95" w:rsidRDefault="00D26F95" w:rsidP="00692A5F"/>
    <w:p w14:paraId="2196E294" w14:textId="456AB9D3" w:rsidR="00692A5F" w:rsidRPr="00266EB8" w:rsidRDefault="00692A5F" w:rsidP="00692A5F">
      <w:pPr>
        <w:rPr>
          <w:b/>
          <w:bCs/>
        </w:rPr>
      </w:pPr>
      <w:r w:rsidRPr="00266EB8">
        <w:rPr>
          <w:b/>
          <w:bCs/>
        </w:rPr>
        <w:t xml:space="preserve">Communicating </w:t>
      </w:r>
      <w:r w:rsidR="00053672">
        <w:rPr>
          <w:b/>
          <w:bCs/>
        </w:rPr>
        <w:t>y</w:t>
      </w:r>
      <w:r w:rsidRPr="00266EB8">
        <w:rPr>
          <w:b/>
          <w:bCs/>
        </w:rPr>
        <w:t>our Expectations</w:t>
      </w:r>
      <w:r w:rsidR="00053672">
        <w:rPr>
          <w:b/>
          <w:bCs/>
        </w:rPr>
        <w:t xml:space="preserve"> to physiotherapy students</w:t>
      </w:r>
    </w:p>
    <w:p w14:paraId="347F14CB" w14:textId="77777777" w:rsidR="00692A5F" w:rsidRDefault="00692A5F" w:rsidP="00692A5F">
      <w:r>
        <w:t xml:space="preserve">Every private practice setting is different. To ensure the placement is a positive experience for all involved, it is essential that your expectations are clear to both yourself and the student at the beginning of the placement. It is important that the student understands your practice, any </w:t>
      </w:r>
      <w:r>
        <w:lastRenderedPageBreak/>
        <w:t>boundaries, when you will be available to supervise, what you expect from them and how assessment will occur.</w:t>
      </w:r>
    </w:p>
    <w:p w14:paraId="6B0D0E3A" w14:textId="2F24D28B" w:rsidR="00692A5F" w:rsidRDefault="00692A5F" w:rsidP="00692A5F">
      <w:r>
        <w:t>To facilitate this, a Placement Profile can assist. A placement profile is a document which summarises the placement experience</w:t>
      </w:r>
      <w:r w:rsidR="00E76E33">
        <w:t xml:space="preserve"> you offer.  </w:t>
      </w:r>
      <w:r>
        <w:t>If a student has this information prior to arrival, this will facilitate communication and go a long way towards ensuring expectations are clear.</w:t>
      </w:r>
    </w:p>
    <w:p w14:paraId="4716AAE6" w14:textId="519A57DB" w:rsidR="00E76E33" w:rsidRPr="00A75429" w:rsidRDefault="00E76E33" w:rsidP="00E76E33">
      <w:r w:rsidRPr="00A75429">
        <w:t xml:space="preserve">A </w:t>
      </w:r>
      <w:r>
        <w:t xml:space="preserve">questionnaire </w:t>
      </w:r>
      <w:r w:rsidRPr="00A75429">
        <w:t xml:space="preserve">template on what </w:t>
      </w:r>
      <w:r>
        <w:t xml:space="preserve">an expectations </w:t>
      </w:r>
      <w:r w:rsidRPr="00A75429">
        <w:t xml:space="preserve">conversation could look like is in Appendix </w:t>
      </w:r>
      <w:r>
        <w:t>C</w:t>
      </w:r>
    </w:p>
    <w:p w14:paraId="35CE516E" w14:textId="77777777" w:rsidR="00E76E33" w:rsidRDefault="00E76E33" w:rsidP="00692A5F"/>
    <w:p w14:paraId="4662715B" w14:textId="3C85336E" w:rsidR="00ED2B58" w:rsidRPr="00EA6C97" w:rsidRDefault="001D611C" w:rsidP="00692A5F">
      <w:pPr>
        <w:rPr>
          <w:b/>
          <w:bCs/>
        </w:rPr>
      </w:pPr>
      <w:r w:rsidRPr="00EA6C97">
        <w:rPr>
          <w:b/>
          <w:bCs/>
        </w:rPr>
        <w:t>Facilitating learning in the clinical environment.</w:t>
      </w:r>
    </w:p>
    <w:p w14:paraId="2471F142" w14:textId="091578BE" w:rsidR="00ED2B58" w:rsidRDefault="00561B78" w:rsidP="00692A5F">
      <w:r>
        <w:t>It is recommended supervisors attending a supervisor training session prior to the student starting the placement or attend an advanced workshop every 2-3 years for experienced supervisors.  Some of the basic skills required are</w:t>
      </w:r>
      <w:r w:rsidR="00EA6C97">
        <w:t>:</w:t>
      </w:r>
    </w:p>
    <w:p w14:paraId="09330D4F" w14:textId="54409885" w:rsidR="00561B78" w:rsidRDefault="00561B78" w:rsidP="00561B78">
      <w:pPr>
        <w:pStyle w:val="ListParagraph"/>
        <w:numPr>
          <w:ilvl w:val="0"/>
          <w:numId w:val="3"/>
        </w:numPr>
      </w:pPr>
      <w:r w:rsidRPr="006244D7">
        <w:rPr>
          <w:b/>
          <w:bCs/>
        </w:rPr>
        <w:t>Providing feedback</w:t>
      </w:r>
      <w:r w:rsidR="004D30A6">
        <w:t xml:space="preserve">: in action and </w:t>
      </w:r>
      <w:r w:rsidR="00EA6C97">
        <w:t xml:space="preserve">post-action / </w:t>
      </w:r>
      <w:r w:rsidR="004D30A6">
        <w:t>after the client session</w:t>
      </w:r>
    </w:p>
    <w:p w14:paraId="010C9688" w14:textId="54209224" w:rsidR="00DA69A8" w:rsidRDefault="00DA69A8" w:rsidP="00DA69A8">
      <w:pPr>
        <w:pStyle w:val="ListParagraph"/>
      </w:pPr>
      <w:r>
        <w:t xml:space="preserve">An in-action strategy is to </w:t>
      </w:r>
      <w:r w:rsidRPr="00DA69A8">
        <w:t>have some pre-prepared dialogue so if the student is unsure, they can ask you without losing the clients trust</w:t>
      </w:r>
      <w:r>
        <w:t xml:space="preserve">. </w:t>
      </w:r>
      <w:r w:rsidRPr="00DA69A8">
        <w:t>Develop phrases of how you may intervene if you feel things would be better if done differently</w:t>
      </w:r>
      <w:r>
        <w:t>.</w:t>
      </w:r>
    </w:p>
    <w:p w14:paraId="09E586A1" w14:textId="77777777" w:rsidR="00DA69A8" w:rsidRDefault="00DA69A8" w:rsidP="00DA69A8">
      <w:pPr>
        <w:pStyle w:val="ListParagraph"/>
      </w:pPr>
    </w:p>
    <w:p w14:paraId="21486BA7" w14:textId="20D48378" w:rsidR="00DA69A8" w:rsidRDefault="00DA69A8" w:rsidP="00DA69A8">
      <w:pPr>
        <w:pStyle w:val="ListParagraph"/>
      </w:pPr>
      <w:r>
        <w:t>Post-action feedback needs to create trust, be delivered constructively and be timely and in an appropriate safe place. Feedback can be structured using the BUILD model:</w:t>
      </w:r>
    </w:p>
    <w:p w14:paraId="61759DE6" w14:textId="3F9E347C" w:rsidR="00DA69A8" w:rsidRPr="00DA69A8" w:rsidRDefault="00DA69A8" w:rsidP="00DA69A8">
      <w:pPr>
        <w:pStyle w:val="ListParagraph"/>
      </w:pPr>
      <w:r w:rsidRPr="00DA69A8">
        <w:rPr>
          <w:b/>
          <w:bCs/>
        </w:rPr>
        <w:t xml:space="preserve">B </w:t>
      </w:r>
      <w:r w:rsidRPr="00DA69A8">
        <w:t>ehaviour</w:t>
      </w:r>
      <w:r>
        <w:t xml:space="preserve"> – describe the behaviour observed</w:t>
      </w:r>
    </w:p>
    <w:p w14:paraId="78375E70" w14:textId="5F732C0A" w:rsidR="00DA69A8" w:rsidRPr="00DA69A8" w:rsidRDefault="00DA69A8" w:rsidP="00DA69A8">
      <w:pPr>
        <w:pStyle w:val="ListParagraph"/>
      </w:pPr>
      <w:r w:rsidRPr="00DA69A8">
        <w:rPr>
          <w:b/>
          <w:bCs/>
        </w:rPr>
        <w:t xml:space="preserve">U </w:t>
      </w:r>
      <w:r>
        <w:t>understand – show your understanding of the situation</w:t>
      </w:r>
    </w:p>
    <w:p w14:paraId="7F2EDF60" w14:textId="67EC5BB2" w:rsidR="00DA69A8" w:rsidRPr="00DA69A8" w:rsidRDefault="00DA69A8" w:rsidP="00DA69A8">
      <w:pPr>
        <w:pStyle w:val="ListParagraph"/>
      </w:pPr>
      <w:r w:rsidRPr="00DA69A8">
        <w:rPr>
          <w:b/>
          <w:bCs/>
        </w:rPr>
        <w:t xml:space="preserve">I </w:t>
      </w:r>
      <w:r w:rsidRPr="00DA69A8">
        <w:t>mpact</w:t>
      </w:r>
      <w:r>
        <w:t xml:space="preserve"> – outline the impact this had within the session</w:t>
      </w:r>
    </w:p>
    <w:p w14:paraId="443C6D45" w14:textId="191CC594" w:rsidR="00DA69A8" w:rsidRPr="00DA69A8" w:rsidRDefault="00DA69A8" w:rsidP="00DA69A8">
      <w:pPr>
        <w:pStyle w:val="ListParagraph"/>
      </w:pPr>
      <w:r w:rsidRPr="00DA69A8">
        <w:rPr>
          <w:b/>
          <w:bCs/>
        </w:rPr>
        <w:t xml:space="preserve">L </w:t>
      </w:r>
      <w:r w:rsidRPr="00DA69A8">
        <w:t>isten</w:t>
      </w:r>
      <w:r>
        <w:t xml:space="preserve"> – listen to the student’s perspective</w:t>
      </w:r>
    </w:p>
    <w:p w14:paraId="5D38D298" w14:textId="527246B4" w:rsidR="00DA69A8" w:rsidRPr="00DA69A8" w:rsidRDefault="00DA69A8" w:rsidP="00DA69A8">
      <w:pPr>
        <w:pStyle w:val="ListParagraph"/>
      </w:pPr>
      <w:r w:rsidRPr="00DA69A8">
        <w:rPr>
          <w:b/>
          <w:bCs/>
        </w:rPr>
        <w:t xml:space="preserve">D </w:t>
      </w:r>
      <w:r w:rsidRPr="00DA69A8">
        <w:t>iscuss</w:t>
      </w:r>
      <w:r>
        <w:t xml:space="preserve"> – discuss the situation and the next steps</w:t>
      </w:r>
    </w:p>
    <w:p w14:paraId="5B01DCDA" w14:textId="77777777" w:rsidR="00DA69A8" w:rsidRDefault="00DA69A8" w:rsidP="00DA69A8">
      <w:pPr>
        <w:pStyle w:val="ListParagraph"/>
      </w:pPr>
    </w:p>
    <w:p w14:paraId="668A8AF6" w14:textId="2802F4BD" w:rsidR="002E18A6" w:rsidRDefault="002E18A6" w:rsidP="00DA69A8">
      <w:pPr>
        <w:pStyle w:val="ListParagraph"/>
      </w:pPr>
      <w:r>
        <w:t xml:space="preserve">For more ideas of providing feedback, see appendix </w:t>
      </w:r>
      <w:proofErr w:type="gramStart"/>
      <w:r w:rsidR="003E3F37">
        <w:t>D</w:t>
      </w:r>
      <w:proofErr w:type="gramEnd"/>
    </w:p>
    <w:p w14:paraId="31DF0ED5" w14:textId="77777777" w:rsidR="002E18A6" w:rsidRDefault="002E18A6" w:rsidP="00DA69A8">
      <w:pPr>
        <w:pStyle w:val="ListParagraph"/>
      </w:pPr>
    </w:p>
    <w:p w14:paraId="37A103BD" w14:textId="2478FC29" w:rsidR="004D30A6" w:rsidRDefault="004D30A6" w:rsidP="00561B78">
      <w:pPr>
        <w:pStyle w:val="ListParagraph"/>
        <w:numPr>
          <w:ilvl w:val="0"/>
          <w:numId w:val="3"/>
        </w:numPr>
      </w:pPr>
      <w:r w:rsidRPr="006244D7">
        <w:rPr>
          <w:b/>
          <w:bCs/>
        </w:rPr>
        <w:t>Graded exposure</w:t>
      </w:r>
      <w:r w:rsidR="006244D7">
        <w:t xml:space="preserve"> </w:t>
      </w:r>
      <w:r w:rsidR="006244D7" w:rsidRPr="006244D7">
        <w:rPr>
          <w:b/>
          <w:bCs/>
        </w:rPr>
        <w:t>and building confidence</w:t>
      </w:r>
      <w:r w:rsidR="006244D7">
        <w:t xml:space="preserve">.  Graded exposure starts with </w:t>
      </w:r>
      <w:r w:rsidR="00DA69A8">
        <w:t xml:space="preserve">demonstrating, then, </w:t>
      </w:r>
      <w:r w:rsidR="006244D7">
        <w:t>‘</w:t>
      </w:r>
      <w:r w:rsidR="00DA69A8">
        <w:t>do together</w:t>
      </w:r>
      <w:r w:rsidR="006244D7">
        <w:t>’.  Next,</w:t>
      </w:r>
      <w:r w:rsidR="00882AC6">
        <w:t xml:space="preserve"> breaking the tasks into part components.  </w:t>
      </w:r>
      <w:r w:rsidR="006244D7">
        <w:t>Finally</w:t>
      </w:r>
      <w:r w:rsidR="00882AC6">
        <w:t>, assimilate the different part-tasks into one action.</w:t>
      </w:r>
      <w:r w:rsidR="006244D7">
        <w:t xml:space="preserve">  This may mean the student does not do all components of the subjective, objective and treatment</w:t>
      </w:r>
      <w:r w:rsidR="00EA6C97">
        <w:t xml:space="preserve"> initially.</w:t>
      </w:r>
    </w:p>
    <w:p w14:paraId="5DDEA4AB" w14:textId="67CCEBE8" w:rsidR="004D30A6" w:rsidRDefault="00EA6C97" w:rsidP="00262504">
      <w:pPr>
        <w:pStyle w:val="ListParagraph"/>
      </w:pPr>
      <w:r>
        <w:t>One strategy is</w:t>
      </w:r>
      <w:r w:rsidR="00DA0111">
        <w:t xml:space="preserve"> to</w:t>
      </w:r>
      <w:r>
        <w:t xml:space="preserve"> have your student</w:t>
      </w:r>
      <w:r w:rsidR="00882AC6">
        <w:t xml:space="preserve"> watch</w:t>
      </w:r>
      <w:r>
        <w:t xml:space="preserve"> you</w:t>
      </w:r>
      <w:r w:rsidR="00882AC6">
        <w:t xml:space="preserve">, then </w:t>
      </w:r>
      <w:r>
        <w:t>they do</w:t>
      </w:r>
      <w:r w:rsidR="00882AC6">
        <w:t xml:space="preserve"> a subjective only, then plan the objective</w:t>
      </w:r>
      <w:r>
        <w:t>.  Start</w:t>
      </w:r>
      <w:r w:rsidR="00882AC6">
        <w:t xml:space="preserve"> with</w:t>
      </w:r>
      <w:r w:rsidR="00882AC6" w:rsidRPr="00882AC6">
        <w:t xml:space="preserve"> less complex presentations or part presentations at first</w:t>
      </w:r>
      <w:r w:rsidR="00882AC6">
        <w:t>. Be r</w:t>
      </w:r>
      <w:r w:rsidR="00882AC6" w:rsidRPr="00882AC6">
        <w:t>eassu</w:t>
      </w:r>
      <w:r w:rsidR="00882AC6">
        <w:t>ring about doing the simple things well.</w:t>
      </w:r>
    </w:p>
    <w:p w14:paraId="3632A4D8" w14:textId="77777777" w:rsidR="00882AC6" w:rsidRDefault="00882AC6" w:rsidP="00882AC6">
      <w:pPr>
        <w:pStyle w:val="ListParagraph"/>
      </w:pPr>
    </w:p>
    <w:p w14:paraId="6D5F0CAF" w14:textId="77777777" w:rsidR="00882AC6" w:rsidRDefault="004D30A6" w:rsidP="00F774E2">
      <w:pPr>
        <w:pStyle w:val="ListParagraph"/>
        <w:numPr>
          <w:ilvl w:val="0"/>
          <w:numId w:val="3"/>
        </w:numPr>
      </w:pPr>
      <w:r w:rsidRPr="00882AC6">
        <w:rPr>
          <w:b/>
          <w:bCs/>
        </w:rPr>
        <w:t>Developing clinical reasoning skills</w:t>
      </w:r>
      <w:r w:rsidR="00882AC6">
        <w:t xml:space="preserve">: Balance the on-the spot reasoning V having time to think and plan. </w:t>
      </w:r>
    </w:p>
    <w:p w14:paraId="727698EC" w14:textId="77777777" w:rsidR="00882AC6" w:rsidRDefault="00882AC6" w:rsidP="00882AC6">
      <w:pPr>
        <w:pStyle w:val="ListParagraph"/>
      </w:pPr>
    </w:p>
    <w:p w14:paraId="35437259" w14:textId="19DFE41C" w:rsidR="00882AC6" w:rsidRDefault="00882AC6" w:rsidP="00882AC6">
      <w:pPr>
        <w:pStyle w:val="ListParagraph"/>
      </w:pPr>
      <w:r w:rsidRPr="00882AC6">
        <w:t>Novices use hypothetical deductive reasoning (slow, methodical, linear)</w:t>
      </w:r>
      <w:r>
        <w:t xml:space="preserve">; </w:t>
      </w:r>
      <w:r w:rsidRPr="00882AC6">
        <w:t>give them time</w:t>
      </w:r>
      <w:r>
        <w:t xml:space="preserve"> and resist </w:t>
      </w:r>
      <w:r w:rsidRPr="00882AC6">
        <w:t>jump</w:t>
      </w:r>
      <w:r>
        <w:t>ing</w:t>
      </w:r>
      <w:r w:rsidRPr="00882AC6">
        <w:t xml:space="preserve"> in</w:t>
      </w:r>
      <w:r>
        <w:t xml:space="preserve"> with </w:t>
      </w:r>
      <w:r w:rsidRPr="00882AC6">
        <w:t>pattern recognition</w:t>
      </w:r>
      <w:r w:rsidR="00EA6C97">
        <w:t xml:space="preserve">.  Pattern recognition </w:t>
      </w:r>
      <w:r w:rsidRPr="00882AC6">
        <w:t xml:space="preserve">speeds up </w:t>
      </w:r>
      <w:r w:rsidR="00EA6C97">
        <w:t xml:space="preserve">through a placement </w:t>
      </w:r>
      <w:r w:rsidRPr="00882AC6">
        <w:t>as they can refer to other cases</w:t>
      </w:r>
      <w:r>
        <w:t xml:space="preserve">.  </w:t>
      </w:r>
    </w:p>
    <w:p w14:paraId="08DDF0EC" w14:textId="724E9A01" w:rsidR="00882AC6" w:rsidRDefault="00882AC6" w:rsidP="00882AC6">
      <w:pPr>
        <w:pStyle w:val="ListParagraph"/>
      </w:pPr>
      <w:r>
        <w:t>It might be best for students to show their reasoning ‘on paper’ then progress to ‘think aloud approach’</w:t>
      </w:r>
      <w:r w:rsidR="006244D7">
        <w:t>.</w:t>
      </w:r>
      <w:r w:rsidR="00EA6C97">
        <w:t xml:space="preserve">  A paper clinical reasoning template can be found in </w:t>
      </w:r>
      <w:r w:rsidR="00DA0111">
        <w:t>A</w:t>
      </w:r>
      <w:r w:rsidR="00EA6C97">
        <w:t xml:space="preserve">ppendix </w:t>
      </w:r>
      <w:r w:rsidR="00DA0111">
        <w:t>G</w:t>
      </w:r>
    </w:p>
    <w:p w14:paraId="00111E3C" w14:textId="77777777" w:rsidR="006244D7" w:rsidRDefault="006244D7" w:rsidP="00882AC6">
      <w:pPr>
        <w:pStyle w:val="ListParagraph"/>
      </w:pPr>
    </w:p>
    <w:p w14:paraId="3F19CFFB" w14:textId="77777777" w:rsidR="006244D7" w:rsidRDefault="006244D7" w:rsidP="00882AC6">
      <w:pPr>
        <w:pStyle w:val="ListParagraph"/>
      </w:pPr>
    </w:p>
    <w:p w14:paraId="02185165" w14:textId="77777777" w:rsidR="006244D7" w:rsidRDefault="006244D7" w:rsidP="00882AC6">
      <w:pPr>
        <w:pStyle w:val="ListParagraph"/>
      </w:pPr>
    </w:p>
    <w:p w14:paraId="1D93B103" w14:textId="77777777" w:rsidR="006244D7" w:rsidRDefault="006244D7" w:rsidP="00882AC6">
      <w:pPr>
        <w:pStyle w:val="ListParagraph"/>
      </w:pPr>
    </w:p>
    <w:p w14:paraId="30DE0E44" w14:textId="4BF63C83" w:rsidR="00882AC6" w:rsidRPr="00882AC6" w:rsidRDefault="00EA6C97" w:rsidP="00882AC6">
      <w:pPr>
        <w:pStyle w:val="ListParagraph"/>
      </w:pPr>
      <w:r>
        <w:t>Another format of clinical reasoning is ‘think aloud’. The s</w:t>
      </w:r>
      <w:r w:rsidR="00882AC6" w:rsidRPr="00882AC6">
        <w:t>upervisor and/or student “thinks aloud” while analysing assessment findings or formulating a treatment session, etc.</w:t>
      </w:r>
      <w:r w:rsidR="00882AC6">
        <w:t xml:space="preserve">  It is u</w:t>
      </w:r>
      <w:r w:rsidR="00882AC6" w:rsidRPr="00882AC6">
        <w:t>seful for supervisors to model at the start of  placement</w:t>
      </w:r>
      <w:r w:rsidR="00882AC6">
        <w:t xml:space="preserve"> when with clients.</w:t>
      </w:r>
    </w:p>
    <w:p w14:paraId="51D61E25" w14:textId="77777777" w:rsidR="00882AC6" w:rsidRPr="00882AC6" w:rsidRDefault="00882AC6" w:rsidP="00882AC6">
      <w:pPr>
        <w:pStyle w:val="ListParagraph"/>
      </w:pPr>
    </w:p>
    <w:p w14:paraId="24CAF06A" w14:textId="39B4D694" w:rsidR="00882AC6" w:rsidRDefault="00882AC6" w:rsidP="00882AC6">
      <w:pPr>
        <w:pStyle w:val="ListParagraph"/>
      </w:pPr>
      <w:r>
        <w:t>This c</w:t>
      </w:r>
      <w:r w:rsidRPr="00882AC6">
        <w:t>an reinforce knowledge and clinical reasoning processes as well as highlight any gaps/errors</w:t>
      </w:r>
      <w:r>
        <w:t xml:space="preserve">.  It is strongly recommended initially this is not practiced by the student in front of the client. </w:t>
      </w:r>
    </w:p>
    <w:p w14:paraId="0D8F201A" w14:textId="77777777" w:rsidR="00DA0111" w:rsidRDefault="00DA0111" w:rsidP="00882AC6">
      <w:pPr>
        <w:pStyle w:val="ListParagraph"/>
      </w:pPr>
    </w:p>
    <w:p w14:paraId="17B05CEF" w14:textId="21E40D53" w:rsidR="00DA0111" w:rsidRPr="00D21626" w:rsidRDefault="00DA0111" w:rsidP="00882AC6">
      <w:pPr>
        <w:pStyle w:val="ListParagraph"/>
        <w:rPr>
          <w:b/>
          <w:bCs/>
        </w:rPr>
      </w:pPr>
      <w:r w:rsidRPr="00D21626">
        <w:rPr>
          <w:b/>
          <w:bCs/>
        </w:rPr>
        <w:t>In Summary:</w:t>
      </w:r>
    </w:p>
    <w:p w14:paraId="6024C45A" w14:textId="1EE6867A" w:rsidR="00DA0111" w:rsidRDefault="00DA0111" w:rsidP="00882AC6">
      <w:pPr>
        <w:pStyle w:val="ListParagraph"/>
      </w:pPr>
      <w:r>
        <w:t>Private practice placements make up an essential part of a physiotherapy student’</w:t>
      </w:r>
      <w:r w:rsidR="00E31D28">
        <w:t xml:space="preserve"> clinical experience.  Being prepared for a student arriving, knowing what to expect of the student and placement provider / university and of yourself is important.  If you are new to supervising students, gain the appropriate supports to gain guidance on the skills required.  Remember to refresh these skills every 2-3 years.</w:t>
      </w:r>
    </w:p>
    <w:p w14:paraId="7F9E261E" w14:textId="0108084E" w:rsidR="00E31D28" w:rsidRDefault="00E31D28" w:rsidP="00882AC6">
      <w:pPr>
        <w:pStyle w:val="ListParagraph"/>
      </w:pPr>
      <w:r>
        <w:t>Thank you for your support in developing our future physiotherapists.</w:t>
      </w:r>
    </w:p>
    <w:p w14:paraId="56869AA9" w14:textId="2C333E67" w:rsidR="00E31D28" w:rsidRDefault="00E31D28">
      <w:r>
        <w:br w:type="page"/>
      </w:r>
    </w:p>
    <w:p w14:paraId="21FACF1C" w14:textId="77777777" w:rsidR="00ED2B58" w:rsidRPr="00EA6C97" w:rsidRDefault="00ED2B58" w:rsidP="00692A5F">
      <w:pPr>
        <w:rPr>
          <w:b/>
          <w:bCs/>
        </w:rPr>
      </w:pPr>
      <w:r w:rsidRPr="00EA6C97">
        <w:rPr>
          <w:b/>
          <w:bCs/>
        </w:rPr>
        <w:lastRenderedPageBreak/>
        <w:t xml:space="preserve">Appendix A </w:t>
      </w:r>
    </w:p>
    <w:p w14:paraId="59398480" w14:textId="74C99F9F" w:rsidR="00ED2B58" w:rsidRDefault="00A75429" w:rsidP="00692A5F">
      <w:r>
        <w:t>Podcast link to w</w:t>
      </w:r>
      <w:r w:rsidR="00ED2B58">
        <w:t xml:space="preserve">hat other private practitioners have to say about hosting physiotherapy </w:t>
      </w:r>
      <w:proofErr w:type="gramStart"/>
      <w:r w:rsidR="00ED2B58">
        <w:t>students</w:t>
      </w:r>
      <w:proofErr w:type="gramEnd"/>
    </w:p>
    <w:p w14:paraId="7DF1393D" w14:textId="77777777" w:rsidR="00A75429" w:rsidRDefault="00A75429" w:rsidP="00692A5F"/>
    <w:p w14:paraId="47AFC371" w14:textId="199BBEEA" w:rsidR="00A75429" w:rsidRDefault="00A75429" w:rsidP="004D30A6">
      <w:pPr>
        <w:pStyle w:val="ListParagraph"/>
        <w:numPr>
          <w:ilvl w:val="0"/>
          <w:numId w:val="22"/>
        </w:numPr>
      </w:pPr>
      <w:r>
        <w:t>Roma Forbes: Jim podcast (10mins)</w:t>
      </w:r>
    </w:p>
    <w:p w14:paraId="3B4C1E4B" w14:textId="6FFB3E14" w:rsidR="00A75429" w:rsidRDefault="00000000" w:rsidP="00692A5F">
      <w:hyperlink r:id="rId8" w:tooltip="Original URL: https://on.soundcloud.com/G6YcCgmGrpz7U4S89. Click or tap if you trust this link." w:history="1">
        <w:r w:rsidR="00A75429">
          <w:rPr>
            <w:rStyle w:val="Hyperlink"/>
            <w:rFonts w:ascii="Segoe UI" w:hAnsi="Segoe UI" w:cs="Segoe UI"/>
            <w:sz w:val="23"/>
            <w:szCs w:val="23"/>
            <w:bdr w:val="none" w:sz="0" w:space="0" w:color="auto" w:frame="1"/>
            <w:shd w:val="clear" w:color="auto" w:fill="FFFFFF"/>
          </w:rPr>
          <w:t>https://on.soundcloud.com/G6YcCgmGrpz7U4S89</w:t>
        </w:r>
      </w:hyperlink>
    </w:p>
    <w:p w14:paraId="4A323916" w14:textId="77777777" w:rsidR="00A75429" w:rsidRDefault="00A75429" w:rsidP="00A75429"/>
    <w:p w14:paraId="43058437" w14:textId="518D0E34" w:rsidR="00A75429" w:rsidRDefault="00A75429" w:rsidP="004D30A6">
      <w:pPr>
        <w:pStyle w:val="ListParagraph"/>
        <w:numPr>
          <w:ilvl w:val="0"/>
          <w:numId w:val="21"/>
        </w:numPr>
      </w:pPr>
      <w:r>
        <w:t>Roma Forbes: Jess podcast (8 mins)</w:t>
      </w:r>
    </w:p>
    <w:p w14:paraId="684A2749" w14:textId="0203F9F9" w:rsidR="00A75429" w:rsidRDefault="00000000" w:rsidP="00A75429">
      <w:hyperlink r:id="rId9" w:tooltip="Original URL: https://on.soundcloud.com/GVVFzGqq4b47fUQR8. Click or tap if you trust this link." w:history="1">
        <w:r w:rsidR="00A75429">
          <w:rPr>
            <w:rStyle w:val="Hyperlink"/>
            <w:rFonts w:ascii="Segoe UI" w:hAnsi="Segoe UI" w:cs="Segoe UI"/>
            <w:sz w:val="23"/>
            <w:szCs w:val="23"/>
            <w:bdr w:val="none" w:sz="0" w:space="0" w:color="auto" w:frame="1"/>
            <w:shd w:val="clear" w:color="auto" w:fill="FFFFFF"/>
          </w:rPr>
          <w:t>https://on.soundcloud.com/GVVFzGqq4b47fUQR8</w:t>
        </w:r>
      </w:hyperlink>
    </w:p>
    <w:p w14:paraId="14FB4717" w14:textId="77777777" w:rsidR="00EA13D1" w:rsidRDefault="00EA13D1" w:rsidP="00EA13D1"/>
    <w:p w14:paraId="6C739166" w14:textId="20088D6A" w:rsidR="00EA13D1" w:rsidRDefault="00EA13D1" w:rsidP="004D30A6">
      <w:pPr>
        <w:pStyle w:val="ListParagraph"/>
        <w:numPr>
          <w:ilvl w:val="0"/>
          <w:numId w:val="21"/>
        </w:numPr>
      </w:pPr>
      <w:r>
        <w:t>The five myths of supervising students in private practice:</w:t>
      </w:r>
    </w:p>
    <w:p w14:paraId="289DF8BB" w14:textId="4AB3BDF5" w:rsidR="00EA13D1" w:rsidRDefault="00000000" w:rsidP="00EA13D1">
      <w:hyperlink r:id="rId10" w:history="1">
        <w:r w:rsidR="00EA13D1" w:rsidRPr="004D30A6">
          <w:rPr>
            <w:rStyle w:val="Hyperlink"/>
          </w:rPr>
          <w:t>https://australian.physio/inmotion/five-myths-about-hosting-physio-students-private-practice</w:t>
        </w:r>
      </w:hyperlink>
    </w:p>
    <w:p w14:paraId="18DAB077" w14:textId="55EBF2C0" w:rsidR="00EA13D1" w:rsidRPr="00EA13D1" w:rsidRDefault="00EA13D1" w:rsidP="00692A5F">
      <w:pPr>
        <w:rPr>
          <w:rStyle w:val="Strong"/>
          <w:rFonts w:cstheme="minorHAnsi"/>
          <w:b w:val="0"/>
          <w:bCs w:val="0"/>
          <w:color w:val="000000"/>
          <w:shd w:val="clear" w:color="auto" w:fill="FFFFFF"/>
        </w:rPr>
      </w:pPr>
      <w:r w:rsidRPr="00EA13D1">
        <w:rPr>
          <w:rStyle w:val="Strong"/>
          <w:rFonts w:cstheme="minorHAnsi"/>
          <w:b w:val="0"/>
          <w:bCs w:val="0"/>
          <w:color w:val="000000"/>
          <w:shd w:val="clear" w:color="auto" w:fill="FFFFFF"/>
        </w:rPr>
        <w:t>Myth 1. Hosting students will be a drain on our staff and practice</w:t>
      </w:r>
    </w:p>
    <w:p w14:paraId="2E28FEF5" w14:textId="1591E3BE" w:rsidR="00EA13D1" w:rsidRPr="00EA13D1" w:rsidRDefault="00EA13D1" w:rsidP="00692A5F">
      <w:pPr>
        <w:rPr>
          <w:rStyle w:val="Strong"/>
          <w:rFonts w:cstheme="minorHAnsi"/>
          <w:b w:val="0"/>
          <w:bCs w:val="0"/>
          <w:color w:val="000000"/>
          <w:shd w:val="clear" w:color="auto" w:fill="FFFFFF"/>
        </w:rPr>
      </w:pPr>
      <w:r w:rsidRPr="00EA13D1">
        <w:rPr>
          <w:rStyle w:val="Strong"/>
          <w:rFonts w:cstheme="minorHAnsi"/>
          <w:b w:val="0"/>
          <w:bCs w:val="0"/>
          <w:color w:val="000000"/>
          <w:shd w:val="clear" w:color="auto" w:fill="FFFFFF"/>
        </w:rPr>
        <w:t>Myth 2. Clients won’t like students to be involved in their care</w:t>
      </w:r>
    </w:p>
    <w:p w14:paraId="41A9309C" w14:textId="53819B20" w:rsidR="00EA13D1" w:rsidRPr="00EA13D1" w:rsidRDefault="00EA13D1" w:rsidP="00692A5F">
      <w:pPr>
        <w:rPr>
          <w:rStyle w:val="Strong"/>
          <w:rFonts w:cstheme="minorHAnsi"/>
          <w:b w:val="0"/>
          <w:bCs w:val="0"/>
          <w:color w:val="000000"/>
          <w:shd w:val="clear" w:color="auto" w:fill="FFFFFF"/>
        </w:rPr>
      </w:pPr>
      <w:r w:rsidRPr="00EA13D1">
        <w:rPr>
          <w:rStyle w:val="Strong"/>
          <w:rFonts w:cstheme="minorHAnsi"/>
          <w:b w:val="0"/>
          <w:bCs w:val="0"/>
          <w:color w:val="000000"/>
          <w:shd w:val="clear" w:color="auto" w:fill="FFFFFF"/>
        </w:rPr>
        <w:t>Myth 3. We don’t have enough clients to provide learning opportunities for students</w:t>
      </w:r>
    </w:p>
    <w:p w14:paraId="1C438B40" w14:textId="2C28EF2F" w:rsidR="00EA13D1" w:rsidRPr="00EA13D1" w:rsidRDefault="00EA13D1" w:rsidP="00692A5F">
      <w:pPr>
        <w:rPr>
          <w:rStyle w:val="Strong"/>
          <w:rFonts w:cstheme="minorHAnsi"/>
          <w:b w:val="0"/>
          <w:bCs w:val="0"/>
          <w:color w:val="000000"/>
          <w:shd w:val="clear" w:color="auto" w:fill="FFFFFF"/>
        </w:rPr>
      </w:pPr>
      <w:r w:rsidRPr="00EA13D1">
        <w:rPr>
          <w:rStyle w:val="Strong"/>
          <w:rFonts w:cstheme="minorHAnsi"/>
          <w:b w:val="0"/>
          <w:bCs w:val="0"/>
          <w:color w:val="000000"/>
          <w:shd w:val="clear" w:color="auto" w:fill="FFFFFF"/>
        </w:rPr>
        <w:t>Myth 4. I don’t have experience as an educator</w:t>
      </w:r>
    </w:p>
    <w:p w14:paraId="465EEF0C" w14:textId="12BA9DC7" w:rsidR="00A75429" w:rsidRPr="00EA13D1" w:rsidRDefault="00EA13D1" w:rsidP="00692A5F">
      <w:pPr>
        <w:rPr>
          <w:rFonts w:cstheme="minorHAnsi"/>
          <w:b/>
          <w:bCs/>
        </w:rPr>
      </w:pPr>
      <w:r w:rsidRPr="00EA13D1">
        <w:rPr>
          <w:rStyle w:val="Strong"/>
          <w:rFonts w:cstheme="minorHAnsi"/>
          <w:b w:val="0"/>
          <w:bCs w:val="0"/>
          <w:color w:val="000000"/>
          <w:shd w:val="clear" w:color="auto" w:fill="FFFFFF"/>
        </w:rPr>
        <w:t>Myth 5. Hosting students will impact the bottom line</w:t>
      </w:r>
    </w:p>
    <w:p w14:paraId="1A98A160" w14:textId="77777777" w:rsidR="00EA13D1" w:rsidRDefault="00EA13D1" w:rsidP="00692A5F"/>
    <w:p w14:paraId="0D93CC17" w14:textId="77777777" w:rsidR="00397F18" w:rsidRDefault="00397F18" w:rsidP="00397F18">
      <w:pPr>
        <w:rPr>
          <w:b/>
          <w:bCs/>
        </w:rPr>
      </w:pPr>
      <w:r w:rsidRPr="00397F18">
        <w:rPr>
          <w:b/>
          <w:bCs/>
        </w:rPr>
        <w:t>Appendix B</w:t>
      </w:r>
      <w:r>
        <w:rPr>
          <w:b/>
          <w:bCs/>
        </w:rPr>
        <w:t>:</w:t>
      </w:r>
    </w:p>
    <w:p w14:paraId="0D5A7E0C" w14:textId="51770B4F" w:rsidR="00397F18" w:rsidRPr="00397F18" w:rsidRDefault="00397F18" w:rsidP="00397F18">
      <w:pPr>
        <w:rPr>
          <w:b/>
          <w:bCs/>
        </w:rPr>
      </w:pPr>
      <w:r w:rsidRPr="00397F18">
        <w:rPr>
          <w:b/>
          <w:bCs/>
        </w:rPr>
        <w:t xml:space="preserve">Assessment of Physiotherapy Practice assessment form </w:t>
      </w:r>
    </w:p>
    <w:p w14:paraId="30A483B4" w14:textId="77777777" w:rsidR="00DA69A8" w:rsidRDefault="00397F18" w:rsidP="00DA69A8">
      <w:r>
        <w:t xml:space="preserve">The </w:t>
      </w:r>
      <w:r w:rsidR="004D30A6">
        <w:t>Assessment of Physiotherapy Practice (APP)</w:t>
      </w:r>
      <w:r>
        <w:t xml:space="preserve"> is how physiotherapy students are assessed at half </w:t>
      </w:r>
      <w:r w:rsidR="00077897">
        <w:t>-</w:t>
      </w:r>
      <w:r>
        <w:t>way through the placement and at the end.</w:t>
      </w:r>
      <w:r w:rsidR="00DA69A8" w:rsidRPr="00DA69A8">
        <w:t xml:space="preserve"> </w:t>
      </w:r>
    </w:p>
    <w:p w14:paraId="232AB45A" w14:textId="0CA4FDAD" w:rsidR="00DA69A8" w:rsidRDefault="00DA69A8" w:rsidP="00DA69A8">
      <w:r>
        <w:t xml:space="preserve">The assessment form is completed on line at this website: </w:t>
      </w:r>
      <w:hyperlink r:id="rId11" w:history="1">
        <w:r w:rsidRPr="00486115">
          <w:rPr>
            <w:rStyle w:val="Hyperlink"/>
          </w:rPr>
          <w:t>www.applinkup.com</w:t>
        </w:r>
      </w:hyperlink>
      <w:r>
        <w:t>.  All supervisors will need to register.  Once registered, the organisation sending you a student will approve you to access the assessment form.</w:t>
      </w:r>
    </w:p>
    <w:p w14:paraId="72F3C337" w14:textId="631B9266" w:rsidR="00397F18" w:rsidRDefault="00077897" w:rsidP="00692A5F">
      <w:r>
        <w:t xml:space="preserve">It is highly recommended you talk to with the person allocating the physiotherapy student to you or with the University.  </w:t>
      </w:r>
      <w:r w:rsidR="00397F18">
        <w:t xml:space="preserve">The following video provides further information on how to </w:t>
      </w:r>
      <w:r w:rsidR="00DA69A8">
        <w:t>complete the assessment form (from 2min 48sec)</w:t>
      </w:r>
    </w:p>
    <w:p w14:paraId="204761A0" w14:textId="088295C5" w:rsidR="004D30A6" w:rsidRDefault="00000000" w:rsidP="00692A5F">
      <w:hyperlink r:id="rId12" w:history="1">
        <w:r w:rsidR="004D30A6" w:rsidRPr="00DA69A8">
          <w:rPr>
            <w:rStyle w:val="Hyperlink"/>
          </w:rPr>
          <w:t>https://www.youtube.com/watch?v=T2lYhyez-EA&amp;list=PLumaPThZqPABQn88PR8-CFAvhrTOGC5Q5&amp;index=8&amp;t=185s</w:t>
        </w:r>
      </w:hyperlink>
    </w:p>
    <w:p w14:paraId="4675F2C6" w14:textId="77777777" w:rsidR="00BC4BEE" w:rsidRDefault="00BC4BEE" w:rsidP="00BC4BEE"/>
    <w:p w14:paraId="29D2FD9A" w14:textId="77777777" w:rsidR="00077897" w:rsidRDefault="00077897" w:rsidP="00692A5F"/>
    <w:p w14:paraId="6CDE55A4" w14:textId="70CD3948" w:rsidR="00077897" w:rsidRDefault="00077897" w:rsidP="00EA6C97">
      <w:pPr>
        <w:keepNext/>
        <w:keepLines/>
        <w:rPr>
          <w:b/>
          <w:bCs/>
        </w:rPr>
      </w:pPr>
      <w:r w:rsidRPr="00077897">
        <w:rPr>
          <w:b/>
          <w:bCs/>
        </w:rPr>
        <w:lastRenderedPageBreak/>
        <w:t xml:space="preserve">Appendix </w:t>
      </w:r>
      <w:proofErr w:type="gramStart"/>
      <w:r w:rsidRPr="00077897">
        <w:rPr>
          <w:b/>
          <w:bCs/>
        </w:rPr>
        <w:t>C;</w:t>
      </w:r>
      <w:proofErr w:type="gramEnd"/>
      <w:r w:rsidRPr="00077897">
        <w:rPr>
          <w:b/>
          <w:bCs/>
        </w:rPr>
        <w:t xml:space="preserve"> </w:t>
      </w:r>
      <w:r>
        <w:rPr>
          <w:b/>
          <w:bCs/>
        </w:rPr>
        <w:t xml:space="preserve">suggested </w:t>
      </w:r>
      <w:r w:rsidRPr="00077897">
        <w:rPr>
          <w:b/>
          <w:bCs/>
        </w:rPr>
        <w:t>logistics of how</w:t>
      </w:r>
      <w:r>
        <w:rPr>
          <w:b/>
          <w:bCs/>
        </w:rPr>
        <w:t xml:space="preserve"> to run a</w:t>
      </w:r>
      <w:r w:rsidRPr="00077897">
        <w:rPr>
          <w:b/>
          <w:bCs/>
        </w:rPr>
        <w:t xml:space="preserve"> </w:t>
      </w:r>
      <w:r>
        <w:rPr>
          <w:b/>
          <w:bCs/>
        </w:rPr>
        <w:t xml:space="preserve">student </w:t>
      </w:r>
      <w:r w:rsidRPr="00077897">
        <w:rPr>
          <w:b/>
          <w:bCs/>
        </w:rPr>
        <w:t xml:space="preserve">placement; </w:t>
      </w:r>
    </w:p>
    <w:p w14:paraId="2E34C2AC" w14:textId="1084BCA7" w:rsidR="00527C9C" w:rsidRPr="00EA6C97" w:rsidRDefault="00EA6C97" w:rsidP="00EA6C97">
      <w:pPr>
        <w:keepNext/>
        <w:keepLines/>
      </w:pPr>
      <w:r w:rsidRPr="00EA6C97">
        <w:t>An example timetable is provided below.  As the weeks progress, the student can be responsible for filling this out</w:t>
      </w:r>
      <w:r>
        <w:t>:</w:t>
      </w:r>
    </w:p>
    <w:tbl>
      <w:tblPr>
        <w:tblStyle w:val="TableGrid"/>
        <w:tblW w:w="0" w:type="auto"/>
        <w:tblLook w:val="04A0" w:firstRow="1" w:lastRow="0" w:firstColumn="1" w:lastColumn="0" w:noHBand="0" w:noVBand="1"/>
      </w:tblPr>
      <w:tblGrid>
        <w:gridCol w:w="1436"/>
        <w:gridCol w:w="1534"/>
        <w:gridCol w:w="1510"/>
        <w:gridCol w:w="1532"/>
        <w:gridCol w:w="1515"/>
        <w:gridCol w:w="1489"/>
      </w:tblGrid>
      <w:tr w:rsidR="00527C9C" w14:paraId="58F875C9" w14:textId="77777777" w:rsidTr="00527C9C">
        <w:tc>
          <w:tcPr>
            <w:tcW w:w="1436" w:type="dxa"/>
          </w:tcPr>
          <w:p w14:paraId="695EE1E5" w14:textId="77777777" w:rsidR="00527C9C" w:rsidRDefault="00527C9C" w:rsidP="00EA6C97">
            <w:pPr>
              <w:keepNext/>
              <w:keepLines/>
              <w:rPr>
                <w:b/>
                <w:bCs/>
              </w:rPr>
            </w:pPr>
          </w:p>
        </w:tc>
        <w:tc>
          <w:tcPr>
            <w:tcW w:w="1534" w:type="dxa"/>
          </w:tcPr>
          <w:p w14:paraId="21045195" w14:textId="606A4ED3" w:rsidR="00527C9C" w:rsidRDefault="00527C9C" w:rsidP="00EA6C97">
            <w:pPr>
              <w:keepNext/>
              <w:keepLines/>
              <w:rPr>
                <w:b/>
                <w:bCs/>
              </w:rPr>
            </w:pPr>
            <w:r>
              <w:rPr>
                <w:b/>
                <w:bCs/>
              </w:rPr>
              <w:t>Mon</w:t>
            </w:r>
          </w:p>
        </w:tc>
        <w:tc>
          <w:tcPr>
            <w:tcW w:w="1510" w:type="dxa"/>
          </w:tcPr>
          <w:p w14:paraId="3DBA8B75" w14:textId="24DDD1E0" w:rsidR="00527C9C" w:rsidRDefault="00527C9C" w:rsidP="00EA6C97">
            <w:pPr>
              <w:keepNext/>
              <w:keepLines/>
              <w:rPr>
                <w:b/>
                <w:bCs/>
              </w:rPr>
            </w:pPr>
            <w:r>
              <w:rPr>
                <w:b/>
                <w:bCs/>
              </w:rPr>
              <w:t>Tue</w:t>
            </w:r>
          </w:p>
        </w:tc>
        <w:tc>
          <w:tcPr>
            <w:tcW w:w="1532" w:type="dxa"/>
          </w:tcPr>
          <w:p w14:paraId="3884E889" w14:textId="3CE34BCB" w:rsidR="00527C9C" w:rsidRDefault="00527C9C" w:rsidP="00EA6C97">
            <w:pPr>
              <w:keepNext/>
              <w:keepLines/>
              <w:rPr>
                <w:b/>
                <w:bCs/>
              </w:rPr>
            </w:pPr>
            <w:r>
              <w:rPr>
                <w:b/>
                <w:bCs/>
              </w:rPr>
              <w:t>Wed</w:t>
            </w:r>
          </w:p>
        </w:tc>
        <w:tc>
          <w:tcPr>
            <w:tcW w:w="1515" w:type="dxa"/>
          </w:tcPr>
          <w:p w14:paraId="5DD9B239" w14:textId="2FCE3C71" w:rsidR="00527C9C" w:rsidRDefault="00527C9C" w:rsidP="00EA6C97">
            <w:pPr>
              <w:keepNext/>
              <w:keepLines/>
              <w:rPr>
                <w:b/>
                <w:bCs/>
              </w:rPr>
            </w:pPr>
            <w:r>
              <w:rPr>
                <w:b/>
                <w:bCs/>
              </w:rPr>
              <w:t>Thu</w:t>
            </w:r>
          </w:p>
        </w:tc>
        <w:tc>
          <w:tcPr>
            <w:tcW w:w="1489" w:type="dxa"/>
          </w:tcPr>
          <w:p w14:paraId="0397287A" w14:textId="2B14E18A" w:rsidR="00527C9C" w:rsidRDefault="00527C9C" w:rsidP="00EA6C97">
            <w:pPr>
              <w:keepNext/>
              <w:keepLines/>
              <w:rPr>
                <w:b/>
                <w:bCs/>
              </w:rPr>
            </w:pPr>
            <w:r>
              <w:rPr>
                <w:b/>
                <w:bCs/>
              </w:rPr>
              <w:t>Fri</w:t>
            </w:r>
          </w:p>
        </w:tc>
      </w:tr>
      <w:tr w:rsidR="00527C9C" w14:paraId="5647CB2D" w14:textId="77777777" w:rsidTr="00527C9C">
        <w:tc>
          <w:tcPr>
            <w:tcW w:w="1436" w:type="dxa"/>
          </w:tcPr>
          <w:p w14:paraId="26F6D57D" w14:textId="3F4D8518" w:rsidR="00527C9C" w:rsidRDefault="00527C9C" w:rsidP="00692A5F">
            <w:pPr>
              <w:rPr>
                <w:b/>
                <w:bCs/>
              </w:rPr>
            </w:pPr>
            <w:r>
              <w:rPr>
                <w:b/>
                <w:bCs/>
              </w:rPr>
              <w:t>Week 1</w:t>
            </w:r>
          </w:p>
        </w:tc>
        <w:tc>
          <w:tcPr>
            <w:tcW w:w="1534" w:type="dxa"/>
          </w:tcPr>
          <w:p w14:paraId="3A81D6ED" w14:textId="33811DF7" w:rsidR="00527C9C" w:rsidRDefault="00527C9C" w:rsidP="00692A5F">
            <w:pPr>
              <w:rPr>
                <w:sz w:val="16"/>
                <w:szCs w:val="16"/>
              </w:rPr>
            </w:pPr>
            <w:r>
              <w:t xml:space="preserve">8 </w:t>
            </w:r>
            <w:r w:rsidRPr="00C616FE">
              <w:rPr>
                <w:sz w:val="16"/>
                <w:szCs w:val="16"/>
              </w:rPr>
              <w:t>Orientation</w:t>
            </w:r>
          </w:p>
          <w:p w14:paraId="6867A7A9" w14:textId="28D271FC" w:rsidR="00C616FE" w:rsidRDefault="00C616FE" w:rsidP="00692A5F">
            <w:r>
              <w:rPr>
                <w:sz w:val="16"/>
                <w:szCs w:val="16"/>
              </w:rPr>
              <w:t>10.30 break</w:t>
            </w:r>
          </w:p>
          <w:p w14:paraId="29F9E97D" w14:textId="44FCCD12" w:rsidR="00527C9C" w:rsidRDefault="00527C9C" w:rsidP="00692A5F">
            <w:pPr>
              <w:rPr>
                <w:sz w:val="16"/>
                <w:szCs w:val="16"/>
              </w:rPr>
            </w:pPr>
            <w:r>
              <w:t>11</w:t>
            </w:r>
            <w:r w:rsidRPr="00C616FE">
              <w:rPr>
                <w:sz w:val="16"/>
                <w:szCs w:val="16"/>
              </w:rPr>
              <w:t>Reception</w:t>
            </w:r>
          </w:p>
          <w:p w14:paraId="3785FFE2" w14:textId="558DD566" w:rsidR="00C616FE" w:rsidRDefault="00C616FE" w:rsidP="00692A5F">
            <w:pPr>
              <w:rPr>
                <w:sz w:val="16"/>
                <w:szCs w:val="16"/>
              </w:rPr>
            </w:pPr>
            <w:r>
              <w:rPr>
                <w:sz w:val="16"/>
                <w:szCs w:val="16"/>
              </w:rPr>
              <w:t>12.30 lunch</w:t>
            </w:r>
          </w:p>
          <w:p w14:paraId="3176732B" w14:textId="77777777" w:rsidR="00C616FE" w:rsidRDefault="00C616FE" w:rsidP="00692A5F"/>
          <w:p w14:paraId="72639394" w14:textId="77777777" w:rsidR="00527C9C" w:rsidRDefault="00527C9C" w:rsidP="00692A5F">
            <w:pPr>
              <w:rPr>
                <w:sz w:val="16"/>
                <w:szCs w:val="16"/>
              </w:rPr>
            </w:pPr>
            <w:r>
              <w:t xml:space="preserve">1 </w:t>
            </w:r>
            <w:r w:rsidRPr="00C616FE">
              <w:rPr>
                <w:sz w:val="16"/>
                <w:szCs w:val="16"/>
              </w:rPr>
              <w:t>Sit in with Simon</w:t>
            </w:r>
          </w:p>
          <w:p w14:paraId="4ECB72F7" w14:textId="6B12BACF" w:rsidR="00C616FE" w:rsidRPr="00527C9C" w:rsidRDefault="00C616FE" w:rsidP="00692A5F"/>
        </w:tc>
        <w:tc>
          <w:tcPr>
            <w:tcW w:w="1510" w:type="dxa"/>
          </w:tcPr>
          <w:p w14:paraId="6558E16C" w14:textId="77777777" w:rsidR="00527C9C" w:rsidRDefault="00527C9C" w:rsidP="00692A5F">
            <w:pPr>
              <w:rPr>
                <w:sz w:val="16"/>
                <w:szCs w:val="16"/>
              </w:rPr>
            </w:pPr>
            <w:r>
              <w:t xml:space="preserve">8 </w:t>
            </w:r>
            <w:r w:rsidRPr="00C616FE">
              <w:rPr>
                <w:sz w:val="16"/>
                <w:szCs w:val="16"/>
              </w:rPr>
              <w:t>Gensolve training</w:t>
            </w:r>
          </w:p>
          <w:p w14:paraId="3F153C3F" w14:textId="77777777" w:rsidR="00C616FE" w:rsidRDefault="00C616FE" w:rsidP="00C616FE">
            <w:pPr>
              <w:rPr>
                <w:sz w:val="16"/>
                <w:szCs w:val="16"/>
              </w:rPr>
            </w:pPr>
          </w:p>
          <w:p w14:paraId="11F1F4FC" w14:textId="0A50212C" w:rsidR="00C616FE" w:rsidRDefault="00C616FE" w:rsidP="00C616FE">
            <w:r>
              <w:rPr>
                <w:sz w:val="16"/>
                <w:szCs w:val="16"/>
              </w:rPr>
              <w:t>10.30 break</w:t>
            </w:r>
          </w:p>
          <w:p w14:paraId="58892284" w14:textId="77777777" w:rsidR="00C616FE" w:rsidRDefault="00C616FE" w:rsidP="00692A5F">
            <w:pPr>
              <w:rPr>
                <w:sz w:val="16"/>
                <w:szCs w:val="16"/>
              </w:rPr>
            </w:pPr>
          </w:p>
          <w:p w14:paraId="4259E686" w14:textId="77777777" w:rsidR="00C616FE" w:rsidRDefault="00C616FE" w:rsidP="00692A5F">
            <w:pPr>
              <w:rPr>
                <w:sz w:val="16"/>
                <w:szCs w:val="16"/>
              </w:rPr>
            </w:pPr>
            <w:r>
              <w:t xml:space="preserve">10 </w:t>
            </w:r>
            <w:r w:rsidRPr="00C616FE">
              <w:rPr>
                <w:sz w:val="16"/>
                <w:szCs w:val="16"/>
              </w:rPr>
              <w:t>new client subj</w:t>
            </w:r>
          </w:p>
          <w:p w14:paraId="621EE213" w14:textId="77777777" w:rsidR="00C616FE" w:rsidRDefault="00C616FE" w:rsidP="00692A5F">
            <w:pPr>
              <w:rPr>
                <w:sz w:val="16"/>
                <w:szCs w:val="16"/>
              </w:rPr>
            </w:pPr>
          </w:p>
          <w:p w14:paraId="3C7BC300" w14:textId="52302B14" w:rsidR="00C616FE" w:rsidRDefault="00C616FE" w:rsidP="00692A5F">
            <w:pPr>
              <w:rPr>
                <w:sz w:val="16"/>
                <w:szCs w:val="16"/>
              </w:rPr>
            </w:pPr>
            <w:r>
              <w:rPr>
                <w:sz w:val="16"/>
                <w:szCs w:val="16"/>
              </w:rPr>
              <w:t xml:space="preserve">11- </w:t>
            </w:r>
          </w:p>
          <w:p w14:paraId="3B3E2358" w14:textId="77777777" w:rsidR="00C616FE" w:rsidRDefault="00C616FE" w:rsidP="00C616FE">
            <w:pPr>
              <w:rPr>
                <w:sz w:val="16"/>
                <w:szCs w:val="16"/>
              </w:rPr>
            </w:pPr>
            <w:r>
              <w:rPr>
                <w:sz w:val="16"/>
                <w:szCs w:val="16"/>
              </w:rPr>
              <w:t>12.30 lunch</w:t>
            </w:r>
          </w:p>
          <w:p w14:paraId="6E064A7D" w14:textId="00B87BCB" w:rsidR="00C616FE" w:rsidRPr="00527C9C" w:rsidRDefault="00C616FE" w:rsidP="00692A5F"/>
        </w:tc>
        <w:tc>
          <w:tcPr>
            <w:tcW w:w="1532" w:type="dxa"/>
          </w:tcPr>
          <w:p w14:paraId="60C7009B" w14:textId="77777777" w:rsidR="00527C9C" w:rsidRDefault="00C616FE" w:rsidP="00692A5F">
            <w:pPr>
              <w:rPr>
                <w:sz w:val="16"/>
                <w:szCs w:val="16"/>
              </w:rPr>
            </w:pPr>
            <w:r w:rsidRPr="00C616FE">
              <w:t>8-12</w:t>
            </w:r>
            <w:r>
              <w:rPr>
                <w:b/>
                <w:bCs/>
              </w:rPr>
              <w:t xml:space="preserve"> </w:t>
            </w:r>
            <w:r w:rsidRPr="00C616FE">
              <w:rPr>
                <w:sz w:val="16"/>
                <w:szCs w:val="16"/>
              </w:rPr>
              <w:t xml:space="preserve"> Anne OT</w:t>
            </w:r>
            <w:r>
              <w:rPr>
                <w:sz w:val="16"/>
                <w:szCs w:val="16"/>
              </w:rPr>
              <w:t xml:space="preserve"> community</w:t>
            </w:r>
          </w:p>
          <w:p w14:paraId="3DEE133B" w14:textId="77777777" w:rsidR="00C616FE" w:rsidRDefault="00C616FE" w:rsidP="00692A5F">
            <w:pPr>
              <w:rPr>
                <w:b/>
                <w:bCs/>
              </w:rPr>
            </w:pPr>
          </w:p>
          <w:p w14:paraId="71648889" w14:textId="77777777" w:rsidR="00C616FE" w:rsidRDefault="00C616FE" w:rsidP="00C616FE">
            <w:pPr>
              <w:rPr>
                <w:sz w:val="16"/>
                <w:szCs w:val="16"/>
              </w:rPr>
            </w:pPr>
            <w:r>
              <w:rPr>
                <w:sz w:val="16"/>
                <w:szCs w:val="16"/>
              </w:rPr>
              <w:t>12.30 lunch</w:t>
            </w:r>
          </w:p>
          <w:p w14:paraId="54337EAC" w14:textId="77777777" w:rsidR="00C616FE" w:rsidRDefault="00C616FE" w:rsidP="00692A5F">
            <w:pPr>
              <w:rPr>
                <w:b/>
                <w:bCs/>
              </w:rPr>
            </w:pPr>
          </w:p>
          <w:p w14:paraId="026498AC" w14:textId="3646304F" w:rsidR="00561B78" w:rsidRPr="00561B78" w:rsidRDefault="00561B78" w:rsidP="00692A5F">
            <w:pPr>
              <w:rPr>
                <w:sz w:val="16"/>
                <w:szCs w:val="16"/>
              </w:rPr>
            </w:pPr>
            <w:r w:rsidRPr="00561B78">
              <w:rPr>
                <w:sz w:val="16"/>
                <w:szCs w:val="16"/>
              </w:rPr>
              <w:t>New clients to be booked</w:t>
            </w:r>
          </w:p>
        </w:tc>
        <w:tc>
          <w:tcPr>
            <w:tcW w:w="1515" w:type="dxa"/>
          </w:tcPr>
          <w:p w14:paraId="6E293D47" w14:textId="77777777" w:rsidR="00C616FE" w:rsidRDefault="00C616FE" w:rsidP="00692A5F">
            <w:pPr>
              <w:rPr>
                <w:b/>
                <w:bCs/>
              </w:rPr>
            </w:pPr>
            <w:r>
              <w:rPr>
                <w:b/>
                <w:bCs/>
              </w:rPr>
              <w:t xml:space="preserve"> </w:t>
            </w:r>
          </w:p>
          <w:p w14:paraId="7A6509C4" w14:textId="77777777" w:rsidR="00527C9C" w:rsidRDefault="00C616FE" w:rsidP="00692A5F">
            <w:r w:rsidRPr="00C616FE">
              <w:t>12: IST</w:t>
            </w:r>
          </w:p>
          <w:p w14:paraId="29BC90BD" w14:textId="77777777" w:rsidR="00C616FE" w:rsidRDefault="00C616FE" w:rsidP="00692A5F"/>
          <w:p w14:paraId="38D6E243" w14:textId="6C98598A" w:rsidR="00C616FE" w:rsidRDefault="00C616FE" w:rsidP="00C616FE">
            <w:pPr>
              <w:rPr>
                <w:sz w:val="16"/>
                <w:szCs w:val="16"/>
              </w:rPr>
            </w:pPr>
            <w:r>
              <w:rPr>
                <w:sz w:val="16"/>
                <w:szCs w:val="16"/>
              </w:rPr>
              <w:t>1 lunch</w:t>
            </w:r>
          </w:p>
          <w:p w14:paraId="7FC0BA44" w14:textId="77777777" w:rsidR="00C616FE" w:rsidRDefault="00C616FE" w:rsidP="00692A5F"/>
          <w:p w14:paraId="6841AA51" w14:textId="4E1485E1" w:rsidR="00C616FE" w:rsidRPr="00561B78" w:rsidRDefault="00C616FE" w:rsidP="00692A5F">
            <w:pPr>
              <w:rPr>
                <w:sz w:val="16"/>
                <w:szCs w:val="16"/>
              </w:rPr>
            </w:pPr>
            <w:r w:rsidRPr="00561B78">
              <w:rPr>
                <w:sz w:val="16"/>
                <w:szCs w:val="16"/>
              </w:rPr>
              <w:t>3: feedback</w:t>
            </w:r>
          </w:p>
        </w:tc>
        <w:tc>
          <w:tcPr>
            <w:tcW w:w="1489" w:type="dxa"/>
          </w:tcPr>
          <w:p w14:paraId="1A884B79" w14:textId="781A5AAD" w:rsidR="00527C9C" w:rsidRDefault="00C616FE" w:rsidP="00692A5F">
            <w:pPr>
              <w:rPr>
                <w:sz w:val="16"/>
                <w:szCs w:val="16"/>
              </w:rPr>
            </w:pPr>
            <w:r w:rsidRPr="00C616FE">
              <w:t>8-1</w:t>
            </w:r>
            <w:r>
              <w:rPr>
                <w:b/>
                <w:bCs/>
              </w:rPr>
              <w:t xml:space="preserve"> </w:t>
            </w:r>
            <w:r w:rsidR="00561B78">
              <w:rPr>
                <w:sz w:val="16"/>
                <w:szCs w:val="16"/>
              </w:rPr>
              <w:t>Go with S</w:t>
            </w:r>
            <w:r w:rsidRPr="00C616FE">
              <w:rPr>
                <w:sz w:val="16"/>
                <w:szCs w:val="16"/>
              </w:rPr>
              <w:t>imon GP practice</w:t>
            </w:r>
          </w:p>
          <w:p w14:paraId="769226FB" w14:textId="77777777" w:rsidR="00561B78" w:rsidRDefault="00561B78" w:rsidP="00692A5F">
            <w:pPr>
              <w:rPr>
                <w:b/>
                <w:bCs/>
              </w:rPr>
            </w:pPr>
          </w:p>
          <w:p w14:paraId="5FEE4FA9" w14:textId="33E3D933" w:rsidR="00561B78" w:rsidRDefault="00561B78" w:rsidP="00561B78">
            <w:pPr>
              <w:rPr>
                <w:sz w:val="16"/>
                <w:szCs w:val="16"/>
              </w:rPr>
            </w:pPr>
            <w:r>
              <w:rPr>
                <w:sz w:val="16"/>
                <w:szCs w:val="16"/>
              </w:rPr>
              <w:t>1 lunch</w:t>
            </w:r>
          </w:p>
          <w:p w14:paraId="3A2FC93C" w14:textId="06DA4B70" w:rsidR="00561B78" w:rsidRDefault="00561B78" w:rsidP="00692A5F">
            <w:pPr>
              <w:rPr>
                <w:b/>
                <w:bCs/>
              </w:rPr>
            </w:pPr>
          </w:p>
        </w:tc>
      </w:tr>
      <w:tr w:rsidR="00527C9C" w14:paraId="7AE8202C" w14:textId="77777777" w:rsidTr="00527C9C">
        <w:tc>
          <w:tcPr>
            <w:tcW w:w="1436" w:type="dxa"/>
          </w:tcPr>
          <w:p w14:paraId="5F497A22" w14:textId="527FFCD5" w:rsidR="00527C9C" w:rsidRDefault="00527C9C" w:rsidP="00692A5F">
            <w:pPr>
              <w:rPr>
                <w:b/>
                <w:bCs/>
              </w:rPr>
            </w:pPr>
            <w:r>
              <w:rPr>
                <w:b/>
                <w:bCs/>
              </w:rPr>
              <w:t>Week 2</w:t>
            </w:r>
          </w:p>
        </w:tc>
        <w:tc>
          <w:tcPr>
            <w:tcW w:w="1534" w:type="dxa"/>
          </w:tcPr>
          <w:p w14:paraId="1B4A6906" w14:textId="6668D893" w:rsidR="00527C9C" w:rsidRDefault="00527C9C" w:rsidP="00692A5F">
            <w:pPr>
              <w:rPr>
                <w:b/>
                <w:bCs/>
              </w:rPr>
            </w:pPr>
          </w:p>
        </w:tc>
        <w:tc>
          <w:tcPr>
            <w:tcW w:w="1510" w:type="dxa"/>
          </w:tcPr>
          <w:p w14:paraId="10ABBF55" w14:textId="77777777" w:rsidR="00527C9C" w:rsidRDefault="00527C9C" w:rsidP="00692A5F">
            <w:pPr>
              <w:rPr>
                <w:b/>
                <w:bCs/>
              </w:rPr>
            </w:pPr>
          </w:p>
        </w:tc>
        <w:tc>
          <w:tcPr>
            <w:tcW w:w="1532" w:type="dxa"/>
          </w:tcPr>
          <w:p w14:paraId="27D7E38A" w14:textId="77777777" w:rsidR="00527C9C" w:rsidRDefault="00527C9C" w:rsidP="00692A5F">
            <w:pPr>
              <w:rPr>
                <w:b/>
                <w:bCs/>
              </w:rPr>
            </w:pPr>
          </w:p>
        </w:tc>
        <w:tc>
          <w:tcPr>
            <w:tcW w:w="1515" w:type="dxa"/>
          </w:tcPr>
          <w:p w14:paraId="3DD4274B" w14:textId="77777777" w:rsidR="00527C9C" w:rsidRDefault="00C616FE" w:rsidP="00692A5F">
            <w:r w:rsidRPr="00C616FE">
              <w:t>12: IST</w:t>
            </w:r>
          </w:p>
          <w:p w14:paraId="4B337C31" w14:textId="77777777" w:rsidR="00C616FE" w:rsidRDefault="00C616FE" w:rsidP="00692A5F">
            <w:pPr>
              <w:rPr>
                <w:b/>
                <w:bCs/>
              </w:rPr>
            </w:pPr>
          </w:p>
          <w:p w14:paraId="2040FFCC" w14:textId="113033FA" w:rsidR="00C616FE" w:rsidRDefault="00C616FE" w:rsidP="00692A5F">
            <w:pPr>
              <w:rPr>
                <w:b/>
                <w:bCs/>
              </w:rPr>
            </w:pPr>
            <w:r>
              <w:t>3: feedback</w:t>
            </w:r>
          </w:p>
        </w:tc>
        <w:tc>
          <w:tcPr>
            <w:tcW w:w="1489" w:type="dxa"/>
          </w:tcPr>
          <w:p w14:paraId="78A206B4" w14:textId="0C210FB7" w:rsidR="00527C9C" w:rsidRPr="00C616FE" w:rsidRDefault="00C616FE" w:rsidP="00692A5F">
            <w:r>
              <w:t xml:space="preserve">9- </w:t>
            </w:r>
            <w:r w:rsidRPr="00C616FE">
              <w:rPr>
                <w:sz w:val="16"/>
                <w:szCs w:val="16"/>
              </w:rPr>
              <w:t>team meeting</w:t>
            </w:r>
          </w:p>
        </w:tc>
      </w:tr>
      <w:tr w:rsidR="00527C9C" w14:paraId="6C3CEE2A" w14:textId="77777777" w:rsidTr="00527C9C">
        <w:tc>
          <w:tcPr>
            <w:tcW w:w="1436" w:type="dxa"/>
          </w:tcPr>
          <w:p w14:paraId="334FFA8E" w14:textId="2773BE31" w:rsidR="00527C9C" w:rsidRDefault="00527C9C" w:rsidP="00692A5F">
            <w:pPr>
              <w:rPr>
                <w:b/>
                <w:bCs/>
              </w:rPr>
            </w:pPr>
            <w:r>
              <w:rPr>
                <w:b/>
                <w:bCs/>
              </w:rPr>
              <w:t>Week 3</w:t>
            </w:r>
          </w:p>
        </w:tc>
        <w:tc>
          <w:tcPr>
            <w:tcW w:w="1534" w:type="dxa"/>
          </w:tcPr>
          <w:p w14:paraId="362730B2" w14:textId="20DF586C" w:rsidR="00527C9C" w:rsidRDefault="00527C9C" w:rsidP="00692A5F">
            <w:pPr>
              <w:rPr>
                <w:b/>
                <w:bCs/>
              </w:rPr>
            </w:pPr>
          </w:p>
        </w:tc>
        <w:tc>
          <w:tcPr>
            <w:tcW w:w="1510" w:type="dxa"/>
          </w:tcPr>
          <w:p w14:paraId="1883E81F" w14:textId="77777777" w:rsidR="00527C9C" w:rsidRDefault="00527C9C" w:rsidP="00692A5F">
            <w:pPr>
              <w:rPr>
                <w:b/>
                <w:bCs/>
              </w:rPr>
            </w:pPr>
          </w:p>
        </w:tc>
        <w:tc>
          <w:tcPr>
            <w:tcW w:w="1532" w:type="dxa"/>
          </w:tcPr>
          <w:p w14:paraId="176C9D5E" w14:textId="77777777" w:rsidR="00527C9C" w:rsidRDefault="00527C9C" w:rsidP="00692A5F">
            <w:pPr>
              <w:rPr>
                <w:b/>
                <w:bCs/>
              </w:rPr>
            </w:pPr>
          </w:p>
        </w:tc>
        <w:tc>
          <w:tcPr>
            <w:tcW w:w="1515" w:type="dxa"/>
          </w:tcPr>
          <w:p w14:paraId="1217AABF" w14:textId="77777777" w:rsidR="00527C9C" w:rsidRDefault="00C616FE" w:rsidP="00692A5F">
            <w:r w:rsidRPr="00C616FE">
              <w:t>12: IST</w:t>
            </w:r>
          </w:p>
          <w:p w14:paraId="20F7227E" w14:textId="77777777" w:rsidR="00C616FE" w:rsidRDefault="00C616FE" w:rsidP="00692A5F">
            <w:pPr>
              <w:rPr>
                <w:b/>
                <w:bCs/>
              </w:rPr>
            </w:pPr>
          </w:p>
          <w:p w14:paraId="3CDDEA27" w14:textId="31DF16A7" w:rsidR="00C616FE" w:rsidRDefault="00C616FE" w:rsidP="00692A5F">
            <w:pPr>
              <w:rPr>
                <w:b/>
                <w:bCs/>
              </w:rPr>
            </w:pPr>
            <w:r>
              <w:t>3: Midway APP</w:t>
            </w:r>
          </w:p>
        </w:tc>
        <w:tc>
          <w:tcPr>
            <w:tcW w:w="1489" w:type="dxa"/>
          </w:tcPr>
          <w:p w14:paraId="286CAD31" w14:textId="77777777" w:rsidR="00527C9C" w:rsidRDefault="00527C9C" w:rsidP="00692A5F">
            <w:pPr>
              <w:rPr>
                <w:b/>
                <w:bCs/>
              </w:rPr>
            </w:pPr>
          </w:p>
        </w:tc>
      </w:tr>
      <w:tr w:rsidR="00527C9C" w14:paraId="6B631682" w14:textId="77777777" w:rsidTr="00527C9C">
        <w:tc>
          <w:tcPr>
            <w:tcW w:w="1436" w:type="dxa"/>
          </w:tcPr>
          <w:p w14:paraId="62AF6F4D" w14:textId="77777777" w:rsidR="00527C9C" w:rsidRDefault="00527C9C" w:rsidP="00692A5F">
            <w:pPr>
              <w:rPr>
                <w:b/>
                <w:bCs/>
              </w:rPr>
            </w:pPr>
          </w:p>
        </w:tc>
        <w:tc>
          <w:tcPr>
            <w:tcW w:w="1534" w:type="dxa"/>
          </w:tcPr>
          <w:p w14:paraId="7889B864" w14:textId="1E4BF2D4" w:rsidR="00527C9C" w:rsidRDefault="00527C9C" w:rsidP="00692A5F">
            <w:pPr>
              <w:rPr>
                <w:b/>
                <w:bCs/>
              </w:rPr>
            </w:pPr>
          </w:p>
        </w:tc>
        <w:tc>
          <w:tcPr>
            <w:tcW w:w="1510" w:type="dxa"/>
          </w:tcPr>
          <w:p w14:paraId="5673CD56" w14:textId="77777777" w:rsidR="00527C9C" w:rsidRDefault="00527C9C" w:rsidP="00692A5F">
            <w:pPr>
              <w:rPr>
                <w:b/>
                <w:bCs/>
              </w:rPr>
            </w:pPr>
          </w:p>
        </w:tc>
        <w:tc>
          <w:tcPr>
            <w:tcW w:w="1532" w:type="dxa"/>
          </w:tcPr>
          <w:p w14:paraId="33994392" w14:textId="77777777" w:rsidR="00527C9C" w:rsidRDefault="00527C9C" w:rsidP="00692A5F">
            <w:pPr>
              <w:rPr>
                <w:b/>
                <w:bCs/>
              </w:rPr>
            </w:pPr>
          </w:p>
        </w:tc>
        <w:tc>
          <w:tcPr>
            <w:tcW w:w="1515" w:type="dxa"/>
          </w:tcPr>
          <w:p w14:paraId="19C1FE06" w14:textId="77777777" w:rsidR="00527C9C" w:rsidRDefault="00527C9C" w:rsidP="00692A5F">
            <w:pPr>
              <w:rPr>
                <w:b/>
                <w:bCs/>
              </w:rPr>
            </w:pPr>
          </w:p>
        </w:tc>
        <w:tc>
          <w:tcPr>
            <w:tcW w:w="1489" w:type="dxa"/>
          </w:tcPr>
          <w:p w14:paraId="423AF8AF" w14:textId="77777777" w:rsidR="00527C9C" w:rsidRDefault="00527C9C" w:rsidP="00692A5F">
            <w:pPr>
              <w:rPr>
                <w:b/>
                <w:bCs/>
              </w:rPr>
            </w:pPr>
          </w:p>
        </w:tc>
      </w:tr>
    </w:tbl>
    <w:p w14:paraId="291DDB24" w14:textId="77777777" w:rsidR="00527C9C" w:rsidRDefault="00527C9C" w:rsidP="00692A5F">
      <w:pPr>
        <w:rPr>
          <w:b/>
          <w:bCs/>
        </w:rPr>
      </w:pPr>
    </w:p>
    <w:p w14:paraId="65FC259F" w14:textId="77777777" w:rsidR="00EA6C97" w:rsidRDefault="00EA6C97" w:rsidP="00692A5F">
      <w:pPr>
        <w:rPr>
          <w:b/>
          <w:bCs/>
        </w:rPr>
      </w:pPr>
    </w:p>
    <w:p w14:paraId="4A7EC946" w14:textId="77777777" w:rsidR="002E18A6" w:rsidRPr="00160F8D" w:rsidRDefault="002E18A6" w:rsidP="002E18A6">
      <w:pPr>
        <w:rPr>
          <w:b/>
          <w:bCs/>
          <w:sz w:val="24"/>
          <w:szCs w:val="24"/>
        </w:rPr>
      </w:pPr>
      <w:r w:rsidRPr="00160F8D">
        <w:rPr>
          <w:b/>
          <w:bCs/>
          <w:sz w:val="24"/>
          <w:szCs w:val="24"/>
        </w:rPr>
        <w:t>Weekly task list - Supervisor</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7371"/>
        <w:gridCol w:w="1276"/>
      </w:tblGrid>
      <w:tr w:rsidR="00160F8D" w:rsidRPr="00A96DB9" w14:paraId="5EC8596D" w14:textId="77777777" w:rsidTr="00687180">
        <w:trPr>
          <w:trHeight w:val="416"/>
        </w:trPr>
        <w:tc>
          <w:tcPr>
            <w:tcW w:w="1560" w:type="dxa"/>
            <w:shd w:val="clear" w:color="auto" w:fill="9CC2E5" w:themeFill="accent5" w:themeFillTint="99"/>
          </w:tcPr>
          <w:p w14:paraId="5D0846CC" w14:textId="77777777" w:rsidR="00160F8D" w:rsidRPr="00603B26" w:rsidRDefault="00160F8D" w:rsidP="00687180">
            <w:pPr>
              <w:rPr>
                <w:b/>
              </w:rPr>
            </w:pPr>
            <w:r w:rsidRPr="00603B26">
              <w:rPr>
                <w:b/>
              </w:rPr>
              <w:t>Week</w:t>
            </w:r>
          </w:p>
        </w:tc>
        <w:tc>
          <w:tcPr>
            <w:tcW w:w="7371" w:type="dxa"/>
            <w:shd w:val="clear" w:color="auto" w:fill="9CC2E5" w:themeFill="accent5" w:themeFillTint="99"/>
          </w:tcPr>
          <w:p w14:paraId="2190EBEF" w14:textId="77777777" w:rsidR="00160F8D" w:rsidRPr="00A96DB9" w:rsidRDefault="00160F8D" w:rsidP="00687180">
            <w:pPr>
              <w:rPr>
                <w:b/>
              </w:rPr>
            </w:pPr>
            <w:r w:rsidRPr="00A96DB9">
              <w:rPr>
                <w:b/>
              </w:rPr>
              <w:t>Tasks</w:t>
            </w:r>
          </w:p>
        </w:tc>
        <w:tc>
          <w:tcPr>
            <w:tcW w:w="1276" w:type="dxa"/>
            <w:shd w:val="clear" w:color="auto" w:fill="9CC2E5" w:themeFill="accent5" w:themeFillTint="99"/>
          </w:tcPr>
          <w:p w14:paraId="4FB7F1E9" w14:textId="77777777" w:rsidR="00160F8D" w:rsidRPr="00A96DB9" w:rsidRDefault="00160F8D" w:rsidP="00687180">
            <w:pPr>
              <w:rPr>
                <w:b/>
              </w:rPr>
            </w:pPr>
            <w:r w:rsidRPr="00A96DB9">
              <w:rPr>
                <w:b/>
              </w:rPr>
              <w:t>Tick when complete</w:t>
            </w:r>
          </w:p>
        </w:tc>
      </w:tr>
      <w:tr w:rsidR="00160F8D" w:rsidRPr="00A96DB9" w14:paraId="78A6689D" w14:textId="77777777" w:rsidTr="00687180">
        <w:trPr>
          <w:trHeight w:val="2878"/>
        </w:trPr>
        <w:tc>
          <w:tcPr>
            <w:tcW w:w="1560" w:type="dxa"/>
          </w:tcPr>
          <w:p w14:paraId="471B8603" w14:textId="77777777" w:rsidR="00160F8D" w:rsidRPr="00603B26" w:rsidRDefault="00160F8D" w:rsidP="00687180">
            <w:r w:rsidRPr="00603B26">
              <w:t>Week One</w:t>
            </w:r>
          </w:p>
        </w:tc>
        <w:tc>
          <w:tcPr>
            <w:tcW w:w="7371" w:type="dxa"/>
          </w:tcPr>
          <w:p w14:paraId="05F0EBA6" w14:textId="77777777" w:rsidR="00160F8D" w:rsidRPr="00A96DB9" w:rsidRDefault="00160F8D" w:rsidP="00160F8D">
            <w:pPr>
              <w:pStyle w:val="ListParagraph"/>
              <w:numPr>
                <w:ilvl w:val="0"/>
                <w:numId w:val="26"/>
              </w:numPr>
              <w:spacing w:after="0" w:line="240" w:lineRule="auto"/>
              <w:rPr>
                <w:b/>
              </w:rPr>
            </w:pPr>
            <w:r w:rsidRPr="00A96DB9">
              <w:rPr>
                <w:b/>
              </w:rPr>
              <w:t xml:space="preserve">Familiarise yourself with the Assessment of Physiotherapy Practice form (APP – </w:t>
            </w:r>
            <w:r>
              <w:rPr>
                <w:b/>
              </w:rPr>
              <w:t xml:space="preserve">on </w:t>
            </w:r>
            <w:proofErr w:type="spellStart"/>
            <w:r>
              <w:rPr>
                <w:b/>
              </w:rPr>
              <w:t>APPLinkup</w:t>
            </w:r>
            <w:proofErr w:type="spellEnd"/>
            <w:r w:rsidRPr="00A96DB9">
              <w:rPr>
                <w:b/>
              </w:rPr>
              <w:t>)</w:t>
            </w:r>
          </w:p>
          <w:p w14:paraId="068CE885" w14:textId="77777777" w:rsidR="00160F8D" w:rsidRDefault="00160F8D" w:rsidP="00160F8D">
            <w:pPr>
              <w:pStyle w:val="ListParagraph"/>
              <w:numPr>
                <w:ilvl w:val="0"/>
                <w:numId w:val="26"/>
              </w:numPr>
              <w:spacing w:after="0" w:line="240" w:lineRule="auto"/>
            </w:pPr>
            <w:r>
              <w:t>Orientate student to the clinical area/</w:t>
            </w:r>
            <w:proofErr w:type="gramStart"/>
            <w:r>
              <w:t>people</w:t>
            </w:r>
            <w:proofErr w:type="gramEnd"/>
          </w:p>
          <w:p w14:paraId="66C0E60B" w14:textId="77777777" w:rsidR="00160F8D" w:rsidRPr="00A96DB9" w:rsidRDefault="00160F8D" w:rsidP="00160F8D">
            <w:pPr>
              <w:pStyle w:val="ListParagraph"/>
              <w:numPr>
                <w:ilvl w:val="0"/>
                <w:numId w:val="26"/>
              </w:numPr>
              <w:spacing w:after="0" w:line="240" w:lineRule="auto"/>
            </w:pPr>
            <w:r w:rsidRPr="00A96DB9">
              <w:t xml:space="preserve">Establish ground </w:t>
            </w:r>
            <w:proofErr w:type="gramStart"/>
            <w:r w:rsidRPr="00A96DB9">
              <w:t>rules</w:t>
            </w:r>
            <w:proofErr w:type="gramEnd"/>
          </w:p>
          <w:p w14:paraId="114628E3" w14:textId="77777777" w:rsidR="00160F8D" w:rsidRPr="00F71BFA" w:rsidRDefault="00160F8D" w:rsidP="00160F8D">
            <w:pPr>
              <w:pStyle w:val="ListParagraph"/>
              <w:numPr>
                <w:ilvl w:val="0"/>
                <w:numId w:val="26"/>
              </w:numPr>
              <w:spacing w:after="0" w:line="240" w:lineRule="auto"/>
            </w:pPr>
            <w:r w:rsidRPr="00A96DB9">
              <w:t xml:space="preserve">Discuss expectations </w:t>
            </w:r>
            <w:r>
              <w:t xml:space="preserve">(yours and the students), include final placement expectations of minimal </w:t>
            </w:r>
            <w:proofErr w:type="gramStart"/>
            <w:r>
              <w:t>competence</w:t>
            </w:r>
            <w:proofErr w:type="gramEnd"/>
          </w:p>
          <w:p w14:paraId="4B9B4DBA" w14:textId="77777777" w:rsidR="00160F8D" w:rsidRPr="00A96DB9" w:rsidRDefault="00160F8D" w:rsidP="00160F8D">
            <w:pPr>
              <w:pStyle w:val="ListParagraph"/>
              <w:numPr>
                <w:ilvl w:val="0"/>
                <w:numId w:val="26"/>
              </w:numPr>
              <w:spacing w:after="0" w:line="240" w:lineRule="auto"/>
            </w:pPr>
            <w:r w:rsidRPr="00A96DB9">
              <w:t>Observe and guide your student by familiarising them with your practice and patient management processes, tasks, techniques, documentation etc.</w:t>
            </w:r>
          </w:p>
          <w:p w14:paraId="2001BA6E" w14:textId="77777777" w:rsidR="00160F8D" w:rsidRPr="00A96DB9" w:rsidRDefault="00160F8D" w:rsidP="00160F8D">
            <w:pPr>
              <w:pStyle w:val="ListParagraph"/>
              <w:numPr>
                <w:ilvl w:val="0"/>
                <w:numId w:val="26"/>
              </w:numPr>
              <w:spacing w:after="0" w:line="240" w:lineRule="auto"/>
            </w:pPr>
            <w:r w:rsidRPr="00A96DB9">
              <w:t>Meet with student(s) to discuss their Weekly Reflective Review and Learning Plan</w:t>
            </w:r>
          </w:p>
        </w:tc>
        <w:tc>
          <w:tcPr>
            <w:tcW w:w="1276" w:type="dxa"/>
          </w:tcPr>
          <w:p w14:paraId="7D59C9FA" w14:textId="77777777" w:rsidR="00160F8D" w:rsidRPr="00A96DB9" w:rsidRDefault="00160F8D" w:rsidP="00687180"/>
        </w:tc>
      </w:tr>
      <w:tr w:rsidR="00160F8D" w:rsidRPr="00A96DB9" w14:paraId="709D5410" w14:textId="77777777" w:rsidTr="00687180">
        <w:trPr>
          <w:trHeight w:val="1677"/>
        </w:trPr>
        <w:tc>
          <w:tcPr>
            <w:tcW w:w="1560" w:type="dxa"/>
          </w:tcPr>
          <w:p w14:paraId="23084559" w14:textId="77777777" w:rsidR="00160F8D" w:rsidRPr="00603B26" w:rsidRDefault="00160F8D" w:rsidP="00687180">
            <w:r>
              <w:t>Early weeks</w:t>
            </w:r>
          </w:p>
        </w:tc>
        <w:tc>
          <w:tcPr>
            <w:tcW w:w="7371" w:type="dxa"/>
          </w:tcPr>
          <w:p w14:paraId="0F5939FB" w14:textId="77777777" w:rsidR="00160F8D" w:rsidRPr="00A96DB9" w:rsidRDefault="00160F8D" w:rsidP="00160F8D">
            <w:pPr>
              <w:pStyle w:val="ListParagraph"/>
              <w:numPr>
                <w:ilvl w:val="0"/>
                <w:numId w:val="27"/>
              </w:numPr>
              <w:spacing w:after="0" w:line="240" w:lineRule="auto"/>
            </w:pPr>
            <w:r w:rsidRPr="00A96DB9">
              <w:t xml:space="preserve">Allow student(s) to begin to manage their own patient caseload with your supervision and </w:t>
            </w:r>
            <w:proofErr w:type="gramStart"/>
            <w:r w:rsidRPr="00A96DB9">
              <w:t>support</w:t>
            </w:r>
            <w:proofErr w:type="gramEnd"/>
          </w:p>
          <w:p w14:paraId="6D121312" w14:textId="77777777" w:rsidR="00160F8D" w:rsidRPr="00A96DB9" w:rsidRDefault="00160F8D" w:rsidP="00160F8D">
            <w:pPr>
              <w:pStyle w:val="ListParagraph"/>
              <w:numPr>
                <w:ilvl w:val="0"/>
                <w:numId w:val="27"/>
              </w:numPr>
              <w:spacing w:after="0" w:line="240" w:lineRule="auto"/>
            </w:pPr>
            <w:r w:rsidRPr="00A96DB9">
              <w:t>Meet with student(s) to discuss their Weekly Reflective Review and Learning Plan</w:t>
            </w:r>
          </w:p>
          <w:p w14:paraId="69727EEA" w14:textId="77777777" w:rsidR="00160F8D" w:rsidRPr="00A96DB9" w:rsidRDefault="00160F8D" w:rsidP="00160F8D">
            <w:pPr>
              <w:pStyle w:val="ListParagraph"/>
              <w:numPr>
                <w:ilvl w:val="0"/>
                <w:numId w:val="27"/>
              </w:numPr>
              <w:spacing w:after="0" w:line="240" w:lineRule="auto"/>
            </w:pPr>
            <w:r>
              <w:t>Support student(s) to identify a patient</w:t>
            </w:r>
            <w:r w:rsidRPr="00A96DB9">
              <w:t xml:space="preserve"> for </w:t>
            </w:r>
            <w:r>
              <w:t>their</w:t>
            </w:r>
            <w:r w:rsidRPr="00A96DB9">
              <w:t xml:space="preserve"> Case Study Presentation in week</w:t>
            </w:r>
            <w:r>
              <w:t>.</w:t>
            </w:r>
          </w:p>
        </w:tc>
        <w:tc>
          <w:tcPr>
            <w:tcW w:w="1276" w:type="dxa"/>
          </w:tcPr>
          <w:p w14:paraId="687BCE11" w14:textId="77777777" w:rsidR="00160F8D" w:rsidRPr="00A96DB9" w:rsidRDefault="00160F8D" w:rsidP="00687180"/>
        </w:tc>
      </w:tr>
      <w:tr w:rsidR="00160F8D" w:rsidRPr="00A96DB9" w14:paraId="3007CD1B" w14:textId="77777777" w:rsidTr="00687180">
        <w:trPr>
          <w:trHeight w:val="1417"/>
        </w:trPr>
        <w:tc>
          <w:tcPr>
            <w:tcW w:w="1560" w:type="dxa"/>
            <w:shd w:val="clear" w:color="auto" w:fill="E7E6E6" w:themeFill="background2"/>
          </w:tcPr>
          <w:p w14:paraId="5EAEED9C" w14:textId="77777777" w:rsidR="00160F8D" w:rsidRDefault="00160F8D" w:rsidP="00687180">
            <w:pPr>
              <w:rPr>
                <w:b/>
              </w:rPr>
            </w:pPr>
            <w:r>
              <w:rPr>
                <w:b/>
              </w:rPr>
              <w:lastRenderedPageBreak/>
              <w:t>Mid-placement</w:t>
            </w:r>
          </w:p>
          <w:p w14:paraId="77DE66FD" w14:textId="77777777" w:rsidR="00160F8D" w:rsidRDefault="00160F8D" w:rsidP="00687180">
            <w:pPr>
              <w:rPr>
                <w:b/>
              </w:rPr>
            </w:pPr>
            <w:r w:rsidRPr="00603B26">
              <w:rPr>
                <w:b/>
              </w:rPr>
              <w:t xml:space="preserve">Mid-way </w:t>
            </w:r>
            <w:r>
              <w:rPr>
                <w:b/>
              </w:rPr>
              <w:t>APP</w:t>
            </w:r>
          </w:p>
          <w:p w14:paraId="2A21F8A3" w14:textId="77777777" w:rsidR="00160F8D" w:rsidRPr="00603B26" w:rsidRDefault="00160F8D" w:rsidP="00687180">
            <w:pPr>
              <w:rPr>
                <w:b/>
              </w:rPr>
            </w:pPr>
            <w:r>
              <w:rPr>
                <w:b/>
              </w:rPr>
              <w:t xml:space="preserve">Use </w:t>
            </w:r>
            <w:proofErr w:type="spellStart"/>
            <w:r>
              <w:rPr>
                <w:b/>
              </w:rPr>
              <w:t>APPLinkup</w:t>
            </w:r>
            <w:proofErr w:type="spellEnd"/>
          </w:p>
        </w:tc>
        <w:tc>
          <w:tcPr>
            <w:tcW w:w="7371" w:type="dxa"/>
            <w:shd w:val="clear" w:color="auto" w:fill="E7E6E6" w:themeFill="background2"/>
          </w:tcPr>
          <w:p w14:paraId="744C6173" w14:textId="77777777" w:rsidR="00160F8D" w:rsidRPr="00A96DB9" w:rsidRDefault="00160F8D" w:rsidP="00160F8D">
            <w:pPr>
              <w:pStyle w:val="ListParagraph"/>
              <w:numPr>
                <w:ilvl w:val="0"/>
                <w:numId w:val="27"/>
              </w:numPr>
              <w:spacing w:after="0" w:line="240" w:lineRule="auto"/>
            </w:pPr>
            <w:r w:rsidRPr="00A96DB9">
              <w:t>Progression of patient management and caseload with supervisor support</w:t>
            </w:r>
          </w:p>
          <w:p w14:paraId="3143699F" w14:textId="77777777" w:rsidR="00160F8D" w:rsidRPr="00A96DB9" w:rsidRDefault="00160F8D" w:rsidP="00160F8D">
            <w:pPr>
              <w:pStyle w:val="ListParagraph"/>
              <w:numPr>
                <w:ilvl w:val="0"/>
                <w:numId w:val="27"/>
              </w:numPr>
              <w:spacing w:after="0" w:line="240" w:lineRule="auto"/>
            </w:pPr>
            <w:r w:rsidRPr="00A96DB9">
              <w:t xml:space="preserve">Complete midway formative self-assessment on </w:t>
            </w:r>
            <w:proofErr w:type="spellStart"/>
            <w:r>
              <w:t>APPLinkup</w:t>
            </w:r>
            <w:proofErr w:type="spellEnd"/>
            <w:r w:rsidRPr="00A96DB9">
              <w:t xml:space="preserve"> – </w:t>
            </w:r>
            <w:proofErr w:type="gramStart"/>
            <w:r w:rsidRPr="00A96DB9">
              <w:t>compare</w:t>
            </w:r>
            <w:proofErr w:type="gramEnd"/>
            <w:r w:rsidRPr="00A96DB9">
              <w:t xml:space="preserve"> to student’s own self-evaluation and comment/discuss on any significant differences in grading</w:t>
            </w:r>
          </w:p>
        </w:tc>
        <w:tc>
          <w:tcPr>
            <w:tcW w:w="1276" w:type="dxa"/>
            <w:shd w:val="clear" w:color="auto" w:fill="E7E6E6" w:themeFill="background2"/>
          </w:tcPr>
          <w:p w14:paraId="0237C185" w14:textId="77777777" w:rsidR="00160F8D" w:rsidRPr="00A96DB9" w:rsidRDefault="00160F8D" w:rsidP="00687180"/>
        </w:tc>
      </w:tr>
      <w:tr w:rsidR="00160F8D" w:rsidRPr="00A96DB9" w14:paraId="5CA9ECE5" w14:textId="77777777" w:rsidTr="00687180">
        <w:trPr>
          <w:trHeight w:val="2814"/>
        </w:trPr>
        <w:tc>
          <w:tcPr>
            <w:tcW w:w="1560" w:type="dxa"/>
          </w:tcPr>
          <w:p w14:paraId="36544AB8" w14:textId="77777777" w:rsidR="00160F8D" w:rsidRPr="00603B26" w:rsidRDefault="00160F8D" w:rsidP="00687180">
            <w:r>
              <w:t>Following mid-way</w:t>
            </w:r>
          </w:p>
        </w:tc>
        <w:tc>
          <w:tcPr>
            <w:tcW w:w="7371" w:type="dxa"/>
          </w:tcPr>
          <w:p w14:paraId="5AC35161" w14:textId="77777777" w:rsidR="00160F8D" w:rsidRPr="00A96DB9" w:rsidRDefault="00160F8D" w:rsidP="00160F8D">
            <w:pPr>
              <w:pStyle w:val="ListParagraph"/>
              <w:numPr>
                <w:ilvl w:val="0"/>
                <w:numId w:val="27"/>
              </w:numPr>
              <w:spacing w:after="0" w:line="240" w:lineRule="auto"/>
            </w:pPr>
            <w:r w:rsidRPr="00A96DB9">
              <w:t xml:space="preserve">Support student(s) to manage their own patient caseload with your </w:t>
            </w:r>
            <w:proofErr w:type="gramStart"/>
            <w:r w:rsidRPr="00A96DB9">
              <w:t>supervision</w:t>
            </w:r>
            <w:proofErr w:type="gramEnd"/>
          </w:p>
          <w:p w14:paraId="1215DC98" w14:textId="77777777" w:rsidR="00160F8D" w:rsidRPr="00A96DB9" w:rsidRDefault="00160F8D" w:rsidP="00160F8D">
            <w:pPr>
              <w:pStyle w:val="ListParagraph"/>
              <w:numPr>
                <w:ilvl w:val="0"/>
                <w:numId w:val="27"/>
              </w:numPr>
              <w:spacing w:after="0" w:line="240" w:lineRule="auto"/>
            </w:pPr>
            <w:r w:rsidRPr="00A96DB9">
              <w:t xml:space="preserve">Meet with student(s) to discuss their Weekly Reflective Review and Learning Plan </w:t>
            </w:r>
          </w:p>
          <w:p w14:paraId="6BBC6B56" w14:textId="77777777" w:rsidR="00160F8D" w:rsidRDefault="00160F8D" w:rsidP="00160F8D">
            <w:pPr>
              <w:pStyle w:val="ListParagraph"/>
              <w:numPr>
                <w:ilvl w:val="0"/>
                <w:numId w:val="27"/>
              </w:numPr>
              <w:spacing w:after="0" w:line="240" w:lineRule="auto"/>
            </w:pPr>
            <w:r>
              <w:t xml:space="preserve">AUT: Week 6 or </w:t>
            </w:r>
            <w:r w:rsidRPr="00A96DB9">
              <w:t>7, student(s) present their Case Study</w:t>
            </w:r>
            <w:r>
              <w:t xml:space="preserve">, </w:t>
            </w:r>
            <w:r w:rsidRPr="00A96DB9">
              <w:t>CCL - will attend if possible).</w:t>
            </w:r>
            <w:r>
              <w:t xml:space="preserve"> </w:t>
            </w:r>
          </w:p>
          <w:p w14:paraId="366EC452" w14:textId="77777777" w:rsidR="00160F8D" w:rsidRDefault="00160F8D" w:rsidP="00160F8D">
            <w:pPr>
              <w:pStyle w:val="ListParagraph"/>
              <w:numPr>
                <w:ilvl w:val="0"/>
                <w:numId w:val="27"/>
              </w:numPr>
              <w:spacing w:after="0" w:line="240" w:lineRule="auto"/>
            </w:pPr>
            <w:r w:rsidRPr="00A96DB9">
              <w:t>Give student(s) feedback on their Case Study Presentation (use presentation feedback guide).</w:t>
            </w:r>
          </w:p>
          <w:p w14:paraId="526E3DDA" w14:textId="77777777" w:rsidR="00160F8D" w:rsidRPr="00A96DB9" w:rsidRDefault="00160F8D" w:rsidP="00160F8D">
            <w:pPr>
              <w:pStyle w:val="ListParagraph"/>
              <w:numPr>
                <w:ilvl w:val="0"/>
                <w:numId w:val="27"/>
              </w:numPr>
              <w:spacing w:after="0" w:line="240" w:lineRule="auto"/>
            </w:pPr>
            <w:r>
              <w:t xml:space="preserve">AUT Honours, Wintec &amp; </w:t>
            </w:r>
            <w:proofErr w:type="spellStart"/>
            <w:r>
              <w:t>UoA</w:t>
            </w:r>
            <w:proofErr w:type="spellEnd"/>
            <w:r>
              <w:t xml:space="preserve"> students present to </w:t>
            </w:r>
            <w:proofErr w:type="gramStart"/>
            <w:r>
              <w:t>University</w:t>
            </w:r>
            <w:proofErr w:type="gramEnd"/>
            <w:r>
              <w:t xml:space="preserve"> staff.</w:t>
            </w:r>
          </w:p>
        </w:tc>
        <w:tc>
          <w:tcPr>
            <w:tcW w:w="1276" w:type="dxa"/>
          </w:tcPr>
          <w:p w14:paraId="6A47B9A5" w14:textId="77777777" w:rsidR="00160F8D" w:rsidRPr="00A96DB9" w:rsidRDefault="00160F8D" w:rsidP="00687180"/>
        </w:tc>
      </w:tr>
      <w:tr w:rsidR="00160F8D" w:rsidRPr="00A96DB9" w14:paraId="1DF7B0FB" w14:textId="77777777" w:rsidTr="00687180">
        <w:trPr>
          <w:trHeight w:val="1803"/>
        </w:trPr>
        <w:tc>
          <w:tcPr>
            <w:tcW w:w="1560" w:type="dxa"/>
            <w:shd w:val="clear" w:color="auto" w:fill="E7E6E6" w:themeFill="background2"/>
          </w:tcPr>
          <w:p w14:paraId="7DF1F3FD" w14:textId="77777777" w:rsidR="00160F8D" w:rsidRPr="00603B26" w:rsidRDefault="00160F8D" w:rsidP="00687180">
            <w:pPr>
              <w:rPr>
                <w:b/>
              </w:rPr>
            </w:pPr>
            <w:r>
              <w:rPr>
                <w:b/>
              </w:rPr>
              <w:t>Final week</w:t>
            </w:r>
          </w:p>
          <w:p w14:paraId="462A3934" w14:textId="77777777" w:rsidR="00160F8D" w:rsidRDefault="00160F8D" w:rsidP="00687180">
            <w:pPr>
              <w:rPr>
                <w:b/>
              </w:rPr>
            </w:pPr>
            <w:r w:rsidRPr="00603B26">
              <w:rPr>
                <w:b/>
              </w:rPr>
              <w:t xml:space="preserve">Final </w:t>
            </w:r>
            <w:r>
              <w:rPr>
                <w:b/>
              </w:rPr>
              <w:t>APP</w:t>
            </w:r>
          </w:p>
          <w:p w14:paraId="5CE16950" w14:textId="77777777" w:rsidR="00160F8D" w:rsidRDefault="00160F8D" w:rsidP="00687180">
            <w:pPr>
              <w:rPr>
                <w:b/>
              </w:rPr>
            </w:pPr>
            <w:r>
              <w:rPr>
                <w:b/>
              </w:rPr>
              <w:t xml:space="preserve">Use </w:t>
            </w:r>
            <w:proofErr w:type="spellStart"/>
            <w:r>
              <w:rPr>
                <w:b/>
              </w:rPr>
              <w:t>APPLinkup</w:t>
            </w:r>
            <w:proofErr w:type="spellEnd"/>
          </w:p>
          <w:p w14:paraId="4E9211B5" w14:textId="77777777" w:rsidR="00160F8D" w:rsidRPr="00603B26" w:rsidRDefault="00160F8D" w:rsidP="00687180">
            <w:pPr>
              <w:rPr>
                <w:b/>
              </w:rPr>
            </w:pPr>
            <w:r w:rsidRPr="00603B26">
              <w:rPr>
                <w:b/>
              </w:rPr>
              <w:t xml:space="preserve"> </w:t>
            </w:r>
          </w:p>
        </w:tc>
        <w:tc>
          <w:tcPr>
            <w:tcW w:w="7371" w:type="dxa"/>
            <w:shd w:val="clear" w:color="auto" w:fill="E7E6E6" w:themeFill="background2"/>
          </w:tcPr>
          <w:p w14:paraId="54BE18F4" w14:textId="77777777" w:rsidR="00160F8D" w:rsidRDefault="00160F8D" w:rsidP="00160F8D">
            <w:pPr>
              <w:pStyle w:val="ListParagraph"/>
              <w:numPr>
                <w:ilvl w:val="0"/>
                <w:numId w:val="27"/>
              </w:numPr>
              <w:spacing w:after="0" w:line="240" w:lineRule="auto"/>
            </w:pPr>
            <w:proofErr w:type="gramStart"/>
            <w:r>
              <w:t>Refer back</w:t>
            </w:r>
            <w:proofErr w:type="gramEnd"/>
            <w:r>
              <w:t xml:space="preserve"> to expectations of minimal competence in your clinical area. </w:t>
            </w:r>
          </w:p>
          <w:p w14:paraId="1BD03E6E" w14:textId="77777777" w:rsidR="00160F8D" w:rsidRPr="00A96DB9" w:rsidRDefault="00160F8D" w:rsidP="00160F8D">
            <w:pPr>
              <w:pStyle w:val="ListParagraph"/>
              <w:numPr>
                <w:ilvl w:val="0"/>
                <w:numId w:val="27"/>
              </w:numPr>
              <w:spacing w:after="0" w:line="240" w:lineRule="auto"/>
            </w:pPr>
            <w:r>
              <w:t>R</w:t>
            </w:r>
            <w:r w:rsidRPr="00A96DB9">
              <w:t xml:space="preserve">educed supervisor support </w:t>
            </w:r>
            <w:r>
              <w:t xml:space="preserve">(where relevant) </w:t>
            </w:r>
            <w:r w:rsidRPr="00A96DB9">
              <w:t>but robust critical inquiry and discussion</w:t>
            </w:r>
          </w:p>
          <w:p w14:paraId="1EF7CA1F" w14:textId="77777777" w:rsidR="00160F8D" w:rsidRPr="00A96DB9" w:rsidRDefault="00160F8D" w:rsidP="00160F8D">
            <w:pPr>
              <w:pStyle w:val="ListParagraph"/>
              <w:numPr>
                <w:ilvl w:val="0"/>
                <w:numId w:val="27"/>
              </w:numPr>
              <w:spacing w:after="0" w:line="240" w:lineRule="auto"/>
            </w:pPr>
            <w:r w:rsidRPr="00A96DB9">
              <w:t xml:space="preserve">Complete final </w:t>
            </w:r>
            <w:proofErr w:type="spellStart"/>
            <w:r w:rsidRPr="00A96DB9">
              <w:t>eAPP</w:t>
            </w:r>
            <w:proofErr w:type="spellEnd"/>
            <w:r w:rsidRPr="00A96DB9">
              <w:t xml:space="preserve"> online form – </w:t>
            </w:r>
            <w:proofErr w:type="gramStart"/>
            <w:r w:rsidRPr="00A96DB9">
              <w:t>compare</w:t>
            </w:r>
            <w:proofErr w:type="gramEnd"/>
            <w:r w:rsidRPr="00A96DB9">
              <w:t xml:space="preserve"> to student’s own self-evaluation </w:t>
            </w:r>
            <w:proofErr w:type="spellStart"/>
            <w:r w:rsidRPr="00A96DB9">
              <w:t>eAPP</w:t>
            </w:r>
            <w:proofErr w:type="spellEnd"/>
          </w:p>
          <w:p w14:paraId="2311B7AB" w14:textId="77777777" w:rsidR="00160F8D" w:rsidRPr="00A96DB9" w:rsidRDefault="00160F8D" w:rsidP="00160F8D">
            <w:pPr>
              <w:pStyle w:val="ListParagraph"/>
              <w:numPr>
                <w:ilvl w:val="0"/>
                <w:numId w:val="27"/>
              </w:numPr>
              <w:spacing w:after="0" w:line="240" w:lineRule="auto"/>
            </w:pPr>
            <w:r w:rsidRPr="00A96DB9">
              <w:t xml:space="preserve">Note: The </w:t>
            </w:r>
            <w:proofErr w:type="spellStart"/>
            <w:r w:rsidRPr="00A96DB9">
              <w:t>eAPP</w:t>
            </w:r>
            <w:proofErr w:type="spellEnd"/>
            <w:r w:rsidRPr="00A96DB9">
              <w:t xml:space="preserve"> final feedback replaces the Weekly Reflective meeting for this week.</w:t>
            </w:r>
          </w:p>
          <w:p w14:paraId="79BFDBA2" w14:textId="77777777" w:rsidR="00160F8D" w:rsidRPr="00A96DB9" w:rsidRDefault="00160F8D" w:rsidP="00687180">
            <w:pPr>
              <w:ind w:left="360"/>
            </w:pPr>
          </w:p>
        </w:tc>
        <w:tc>
          <w:tcPr>
            <w:tcW w:w="1276" w:type="dxa"/>
            <w:shd w:val="clear" w:color="auto" w:fill="E7E6E6" w:themeFill="background2"/>
          </w:tcPr>
          <w:p w14:paraId="5059BEC0" w14:textId="77777777" w:rsidR="00160F8D" w:rsidRPr="00A96DB9" w:rsidRDefault="00160F8D" w:rsidP="00687180"/>
        </w:tc>
      </w:tr>
      <w:tr w:rsidR="00160F8D" w:rsidRPr="00A96DB9" w14:paraId="5994DF93" w14:textId="77777777" w:rsidTr="00687180">
        <w:trPr>
          <w:trHeight w:val="716"/>
        </w:trPr>
        <w:tc>
          <w:tcPr>
            <w:tcW w:w="1560" w:type="dxa"/>
          </w:tcPr>
          <w:p w14:paraId="424D4FDF" w14:textId="77777777" w:rsidR="00160F8D" w:rsidRPr="00603B26" w:rsidRDefault="00160F8D" w:rsidP="00687180">
            <w:pPr>
              <w:rPr>
                <w:b/>
              </w:rPr>
            </w:pPr>
            <w:r w:rsidRPr="00603B26">
              <w:rPr>
                <w:b/>
              </w:rPr>
              <w:t xml:space="preserve">End of placement tasks to complete </w:t>
            </w:r>
          </w:p>
        </w:tc>
        <w:tc>
          <w:tcPr>
            <w:tcW w:w="7371" w:type="dxa"/>
          </w:tcPr>
          <w:p w14:paraId="2AFDEAD1" w14:textId="77777777" w:rsidR="00160F8D" w:rsidRPr="00A96DB9" w:rsidRDefault="00160F8D" w:rsidP="00160F8D">
            <w:pPr>
              <w:pStyle w:val="ListParagraph"/>
              <w:numPr>
                <w:ilvl w:val="0"/>
                <w:numId w:val="27"/>
              </w:numPr>
              <w:spacing w:after="0" w:line="240" w:lineRule="auto"/>
            </w:pPr>
            <w:r w:rsidRPr="00A96DB9">
              <w:t>Remind student</w:t>
            </w:r>
            <w:r>
              <w:t>(s)</w:t>
            </w:r>
            <w:r w:rsidRPr="00A96DB9">
              <w:t xml:space="preserve"> to fill out their Clinical Placement Feedback form.</w:t>
            </w:r>
          </w:p>
          <w:p w14:paraId="6A260E5E" w14:textId="77777777" w:rsidR="00160F8D" w:rsidRPr="00A96DB9" w:rsidRDefault="00160F8D" w:rsidP="00687180">
            <w:pPr>
              <w:ind w:left="360"/>
            </w:pPr>
          </w:p>
        </w:tc>
        <w:tc>
          <w:tcPr>
            <w:tcW w:w="1276" w:type="dxa"/>
          </w:tcPr>
          <w:p w14:paraId="51022010" w14:textId="77777777" w:rsidR="00160F8D" w:rsidRPr="00A96DB9" w:rsidRDefault="00160F8D" w:rsidP="00687180"/>
        </w:tc>
      </w:tr>
    </w:tbl>
    <w:p w14:paraId="41F28323" w14:textId="77777777" w:rsidR="00EA6C97" w:rsidRDefault="00EA6C97" w:rsidP="00692A5F">
      <w:pPr>
        <w:rPr>
          <w:b/>
          <w:bCs/>
        </w:rPr>
      </w:pPr>
    </w:p>
    <w:p w14:paraId="317E3413" w14:textId="77777777" w:rsidR="00EA6C97" w:rsidRDefault="00EA6C97" w:rsidP="00692A5F">
      <w:pPr>
        <w:rPr>
          <w:b/>
          <w:bCs/>
        </w:rPr>
      </w:pPr>
    </w:p>
    <w:p w14:paraId="20D2D9D0" w14:textId="77777777" w:rsidR="004C5D28" w:rsidRDefault="00077897" w:rsidP="00692A5F">
      <w:r w:rsidRPr="00EA6C97">
        <w:rPr>
          <w:b/>
          <w:bCs/>
        </w:rPr>
        <w:t>Expectations.</w:t>
      </w:r>
      <w:r>
        <w:t xml:space="preserve">  </w:t>
      </w:r>
    </w:p>
    <w:p w14:paraId="0DC7E724" w14:textId="26B24A23" w:rsidR="00077897" w:rsidRDefault="00077897" w:rsidP="00692A5F">
      <w:r>
        <w:t>Th</w:t>
      </w:r>
      <w:r w:rsidR="00EA6C97">
        <w:t xml:space="preserve">e following </w:t>
      </w:r>
      <w:r>
        <w:t xml:space="preserve">questionnaire </w:t>
      </w:r>
      <w:r w:rsidR="00EA6C97">
        <w:t>could be complete by t</w:t>
      </w:r>
      <w:r>
        <w:t>he student</w:t>
      </w:r>
      <w:r w:rsidR="00EA6C97">
        <w:t xml:space="preserve"> and supervisor</w:t>
      </w:r>
      <w:r>
        <w:t xml:space="preserve"> at the start of the placement to make it clear who is responsible for various aspects of the placement.</w:t>
      </w:r>
    </w:p>
    <w:p w14:paraId="1BC037D5" w14:textId="77777777" w:rsidR="00160F8D" w:rsidRDefault="00BC4BEE">
      <w:pPr>
        <w:rPr>
          <w:b/>
          <w:bCs/>
          <w:sz w:val="28"/>
          <w:szCs w:val="28"/>
        </w:rPr>
        <w:sectPr w:rsidR="00160F8D" w:rsidSect="00E71BC7">
          <w:footerReference w:type="default" r:id="rId13"/>
          <w:pgSz w:w="11906" w:h="16838"/>
          <w:pgMar w:top="1440" w:right="1440" w:bottom="1440" w:left="1440" w:header="708" w:footer="708" w:gutter="0"/>
          <w:cols w:space="708"/>
          <w:docGrid w:linePitch="360"/>
        </w:sectPr>
      </w:pPr>
      <w:r>
        <w:rPr>
          <w:b/>
          <w:bCs/>
          <w:sz w:val="28"/>
          <w:szCs w:val="28"/>
        </w:rPr>
        <w:br w:type="page"/>
      </w:r>
    </w:p>
    <w:p w14:paraId="5EDD1849" w14:textId="77777777" w:rsidR="00EA6C97" w:rsidRPr="00BB5DBC" w:rsidRDefault="00EA6C97" w:rsidP="00EA6C97">
      <w:pPr>
        <w:jc w:val="center"/>
        <w:rPr>
          <w:b/>
          <w:bCs/>
          <w:sz w:val="28"/>
          <w:szCs w:val="28"/>
        </w:rPr>
      </w:pPr>
      <w:r w:rsidRPr="00BB5DBC">
        <w:rPr>
          <w:b/>
          <w:bCs/>
          <w:sz w:val="28"/>
          <w:szCs w:val="28"/>
        </w:rPr>
        <w:lastRenderedPageBreak/>
        <w:t>Expectations</w:t>
      </w:r>
    </w:p>
    <w:p w14:paraId="62F98115" w14:textId="3B194888" w:rsidR="00EA6C97" w:rsidRPr="00160F8D" w:rsidRDefault="00EA6C97" w:rsidP="00EA6C97">
      <w:pPr>
        <w:rPr>
          <w:sz w:val="20"/>
          <w:szCs w:val="20"/>
        </w:rPr>
      </w:pPr>
      <w:r w:rsidRPr="00160F8D">
        <w:rPr>
          <w:sz w:val="20"/>
          <w:szCs w:val="20"/>
        </w:rPr>
        <w:t xml:space="preserve">Read each statement below and then estimate your position on each. For example, with statement 1 if you believe strongly that it is the Supervisor’s responsibility to </w:t>
      </w:r>
      <w:r w:rsidR="00160F8D">
        <w:rPr>
          <w:sz w:val="20"/>
          <w:szCs w:val="20"/>
        </w:rPr>
        <w:t>develop a timetable</w:t>
      </w:r>
      <w:r w:rsidRPr="00160F8D">
        <w:rPr>
          <w:sz w:val="20"/>
          <w:szCs w:val="20"/>
        </w:rPr>
        <w:t xml:space="preserve"> you would </w:t>
      </w:r>
      <w:r w:rsidR="004C5D28" w:rsidRPr="00160F8D">
        <w:rPr>
          <w:sz w:val="20"/>
          <w:szCs w:val="20"/>
        </w:rPr>
        <w:t>place a vertical line on the arrow close to the left</w:t>
      </w:r>
      <w:r w:rsidRPr="00160F8D">
        <w:rPr>
          <w:sz w:val="20"/>
          <w:szCs w:val="20"/>
        </w:rPr>
        <w:t xml:space="preserve">, If you think the supervisor and student should be equally involved in this process you </w:t>
      </w:r>
      <w:r w:rsidR="004C5D28" w:rsidRPr="00160F8D">
        <w:rPr>
          <w:sz w:val="20"/>
          <w:szCs w:val="20"/>
        </w:rPr>
        <w:t xml:space="preserve">would mark </w:t>
      </w:r>
      <w:proofErr w:type="spellStart"/>
      <w:r w:rsidR="004C5D28" w:rsidRPr="00160F8D">
        <w:rPr>
          <w:sz w:val="20"/>
          <w:szCs w:val="20"/>
        </w:rPr>
        <w:t>mid way</w:t>
      </w:r>
      <w:proofErr w:type="spellEnd"/>
      <w:r w:rsidRPr="00160F8D">
        <w:rPr>
          <w:sz w:val="20"/>
          <w:szCs w:val="20"/>
        </w:rPr>
        <w:t xml:space="preserve">, and if you think it is definitely the student's responsibility then </w:t>
      </w:r>
      <w:r w:rsidR="004C5D28" w:rsidRPr="00160F8D">
        <w:rPr>
          <w:sz w:val="20"/>
          <w:szCs w:val="20"/>
        </w:rPr>
        <w:t>mark on the rights side of the arrow.</w:t>
      </w:r>
    </w:p>
    <w:p w14:paraId="18D9F74C" w14:textId="099DF56B" w:rsidR="00EA6C97" w:rsidRPr="00160F8D" w:rsidRDefault="00EA6C97" w:rsidP="00EA6C97">
      <w:pPr>
        <w:rPr>
          <w:sz w:val="20"/>
          <w:szCs w:val="20"/>
        </w:rPr>
      </w:pPr>
      <w:r w:rsidRPr="00160F8D">
        <w:rPr>
          <w:sz w:val="20"/>
          <w:szCs w:val="20"/>
        </w:rPr>
        <w:t>Once both the student and supervisor have completed this separately compare and contracts your ratings, particularly focusing the discussion on where your ratings - and thus your expectations - differ markedly.</w:t>
      </w:r>
      <w:r w:rsidR="004C5D28" w:rsidRPr="00160F8D">
        <w:rPr>
          <w:sz w:val="20"/>
          <w:szCs w:val="20"/>
        </w:rPr>
        <w:t xml:space="preserve">  You may wish to add other expectations questions to this list.</w:t>
      </w:r>
    </w:p>
    <w:tbl>
      <w:tblPr>
        <w:tblStyle w:val="TableGrid"/>
        <w:tblW w:w="15021" w:type="dxa"/>
        <w:tblLook w:val="04A0" w:firstRow="1" w:lastRow="0" w:firstColumn="1" w:lastColumn="0" w:noHBand="0" w:noVBand="1"/>
      </w:tblPr>
      <w:tblGrid>
        <w:gridCol w:w="710"/>
        <w:gridCol w:w="5948"/>
        <w:gridCol w:w="2131"/>
        <w:gridCol w:w="6232"/>
      </w:tblGrid>
      <w:tr w:rsidR="00160F8D" w:rsidRPr="00160F8D" w14:paraId="7989FE65" w14:textId="77777777" w:rsidTr="00687180">
        <w:trPr>
          <w:trHeight w:val="762"/>
        </w:trPr>
        <w:tc>
          <w:tcPr>
            <w:tcW w:w="710" w:type="dxa"/>
            <w:shd w:val="clear" w:color="auto" w:fill="D9D9D9" w:themeFill="background1" w:themeFillShade="D9"/>
            <w:hideMark/>
          </w:tcPr>
          <w:p w14:paraId="5C45200F"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 </w:t>
            </w:r>
          </w:p>
        </w:tc>
        <w:tc>
          <w:tcPr>
            <w:tcW w:w="5948" w:type="dxa"/>
            <w:shd w:val="clear" w:color="auto" w:fill="D9D9D9" w:themeFill="background1" w:themeFillShade="D9"/>
            <w:hideMark/>
          </w:tcPr>
          <w:p w14:paraId="62EBD875"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It is the supervisor's responsibility for managing all aspects of the placement</w:t>
            </w:r>
          </w:p>
        </w:tc>
        <w:tc>
          <w:tcPr>
            <w:tcW w:w="2131" w:type="dxa"/>
            <w:shd w:val="clear" w:color="auto" w:fill="D9D9D9" w:themeFill="background1" w:themeFillShade="D9"/>
            <w:hideMark/>
          </w:tcPr>
          <w:p w14:paraId="0CDBE7C2"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 </w:t>
            </w:r>
          </w:p>
        </w:tc>
        <w:tc>
          <w:tcPr>
            <w:tcW w:w="6232" w:type="dxa"/>
            <w:shd w:val="clear" w:color="auto" w:fill="D9D9D9" w:themeFill="background1" w:themeFillShade="D9"/>
            <w:hideMark/>
          </w:tcPr>
          <w:p w14:paraId="6B56BC7D"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It is the student's responsibility for managing all aspects of the placement</w:t>
            </w:r>
          </w:p>
        </w:tc>
      </w:tr>
      <w:tr w:rsidR="00160F8D" w:rsidRPr="00160F8D" w14:paraId="03A237CF" w14:textId="77777777" w:rsidTr="00160F8D">
        <w:trPr>
          <w:trHeight w:val="603"/>
        </w:trPr>
        <w:tc>
          <w:tcPr>
            <w:tcW w:w="710" w:type="dxa"/>
            <w:hideMark/>
          </w:tcPr>
          <w:p w14:paraId="3DF1539D"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1</w:t>
            </w:r>
          </w:p>
        </w:tc>
        <w:tc>
          <w:tcPr>
            <w:tcW w:w="5948" w:type="dxa"/>
            <w:hideMark/>
          </w:tcPr>
          <w:p w14:paraId="6E218FAA"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supervisor should develop an appropriate timetable for the student</w:t>
            </w:r>
          </w:p>
        </w:tc>
        <w:tc>
          <w:tcPr>
            <w:tcW w:w="2131" w:type="dxa"/>
            <w:hideMark/>
          </w:tcPr>
          <w:p w14:paraId="1891609A" w14:textId="6B584AB9" w:rsidR="00160F8D" w:rsidRPr="00160F8D" w:rsidRDefault="00160F8D" w:rsidP="00687180">
            <w:pPr>
              <w:pStyle w:val="BodyText"/>
              <w:spacing w:before="100" w:beforeAutospacing="1"/>
              <w:rPr>
                <w:sz w:val="20"/>
                <w:szCs w:val="20"/>
                <w:lang w:val="en-NZ"/>
              </w:rPr>
            </w:pPr>
            <w:r w:rsidRPr="00160F8D">
              <w:rPr>
                <w:noProof/>
                <w:sz w:val="20"/>
                <w:szCs w:val="20"/>
              </w:rPr>
              <w:pict w14:anchorId="0D8A045D">
                <v:line id="_x0000_s1044"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05pt" to="90.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" strokecolor="#4472c4 [3204]">
                  <v:stroke startarrow="open" endarrow="open"/>
                </v:line>
              </w:pict>
            </w:r>
          </w:p>
        </w:tc>
        <w:tc>
          <w:tcPr>
            <w:tcW w:w="6232" w:type="dxa"/>
            <w:hideMark/>
          </w:tcPr>
          <w:p w14:paraId="1C33A088"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student should develop an appropriate timetable for the student</w:t>
            </w:r>
          </w:p>
        </w:tc>
      </w:tr>
      <w:tr w:rsidR="00160F8D" w:rsidRPr="00160F8D" w14:paraId="36464FB2" w14:textId="77777777" w:rsidTr="00160F8D">
        <w:trPr>
          <w:trHeight w:val="569"/>
        </w:trPr>
        <w:tc>
          <w:tcPr>
            <w:tcW w:w="710" w:type="dxa"/>
            <w:hideMark/>
          </w:tcPr>
          <w:p w14:paraId="0143AEBC"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2</w:t>
            </w:r>
          </w:p>
        </w:tc>
        <w:tc>
          <w:tcPr>
            <w:tcW w:w="5948" w:type="dxa"/>
            <w:hideMark/>
          </w:tcPr>
          <w:p w14:paraId="1C930E0F" w14:textId="77777777" w:rsidR="00160F8D" w:rsidRPr="00160F8D" w:rsidRDefault="00160F8D" w:rsidP="00687180">
            <w:pPr>
              <w:pStyle w:val="BodyText"/>
              <w:spacing w:before="100" w:beforeAutospacing="1"/>
              <w:rPr>
                <w:sz w:val="20"/>
                <w:szCs w:val="20"/>
                <w:lang w:val="en-NZ"/>
              </w:rPr>
            </w:pPr>
            <w:r w:rsidRPr="00160F8D">
              <w:rPr>
                <w:sz w:val="20"/>
                <w:szCs w:val="20"/>
                <w:lang w:val="en-NZ"/>
              </w:rPr>
              <w:t>It is the supervisor’s responsibility to create learning goals for each week on placement</w:t>
            </w:r>
          </w:p>
        </w:tc>
        <w:tc>
          <w:tcPr>
            <w:tcW w:w="2131" w:type="dxa"/>
            <w:hideMark/>
          </w:tcPr>
          <w:p w14:paraId="508F0BEC" w14:textId="65C602B3"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582C07A0">
                <v:line id="Straight Connector 1" o:spid="_x0000_s104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65pt" to="89.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" strokecolor="#4472c4 [3204]">
                  <v:stroke startarrow="open" endarrow="open"/>
                </v:line>
              </w:pict>
            </w:r>
          </w:p>
        </w:tc>
        <w:tc>
          <w:tcPr>
            <w:tcW w:w="6232" w:type="dxa"/>
            <w:hideMark/>
          </w:tcPr>
          <w:p w14:paraId="1AC9441A" w14:textId="77777777" w:rsidR="00160F8D" w:rsidRPr="00160F8D" w:rsidRDefault="00160F8D" w:rsidP="00687180">
            <w:pPr>
              <w:pStyle w:val="BodyText"/>
              <w:spacing w:before="100" w:beforeAutospacing="1"/>
              <w:rPr>
                <w:sz w:val="20"/>
                <w:szCs w:val="20"/>
                <w:lang w:val="en-NZ"/>
              </w:rPr>
            </w:pPr>
            <w:r w:rsidRPr="00160F8D">
              <w:rPr>
                <w:sz w:val="20"/>
                <w:szCs w:val="20"/>
                <w:lang w:val="en-NZ"/>
              </w:rPr>
              <w:t>It is the student’s responsibility to create learning goals for each week on placement</w:t>
            </w:r>
          </w:p>
        </w:tc>
      </w:tr>
      <w:tr w:rsidR="00160F8D" w:rsidRPr="00160F8D" w14:paraId="681E2706" w14:textId="77777777" w:rsidTr="00160F8D">
        <w:trPr>
          <w:trHeight w:val="846"/>
        </w:trPr>
        <w:tc>
          <w:tcPr>
            <w:tcW w:w="710" w:type="dxa"/>
            <w:hideMark/>
          </w:tcPr>
          <w:p w14:paraId="426C269F"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3</w:t>
            </w:r>
          </w:p>
        </w:tc>
        <w:tc>
          <w:tcPr>
            <w:tcW w:w="5948" w:type="dxa"/>
            <w:hideMark/>
          </w:tcPr>
          <w:p w14:paraId="4A127C20" w14:textId="77777777" w:rsidR="00160F8D" w:rsidRPr="00160F8D" w:rsidRDefault="00160F8D" w:rsidP="00687180">
            <w:pPr>
              <w:pStyle w:val="BodyText"/>
              <w:spacing w:before="100" w:beforeAutospacing="1"/>
              <w:rPr>
                <w:sz w:val="20"/>
                <w:szCs w:val="20"/>
                <w:lang w:val="en-NZ"/>
              </w:rPr>
            </w:pPr>
            <w:r w:rsidRPr="00160F8D">
              <w:rPr>
                <w:sz w:val="20"/>
                <w:szCs w:val="20"/>
                <w:lang w:val="en-NZ"/>
              </w:rPr>
              <w:t xml:space="preserve">The supervisors </w:t>
            </w:r>
            <w:proofErr w:type="gramStart"/>
            <w:r w:rsidRPr="00160F8D">
              <w:rPr>
                <w:sz w:val="20"/>
                <w:szCs w:val="20"/>
                <w:lang w:val="en-NZ"/>
              </w:rPr>
              <w:t>is</w:t>
            </w:r>
            <w:proofErr w:type="gramEnd"/>
            <w:r w:rsidRPr="00160F8D">
              <w:rPr>
                <w:sz w:val="20"/>
                <w:szCs w:val="20"/>
                <w:lang w:val="en-NZ"/>
              </w:rPr>
              <w:t xml:space="preserve"> responsible for ensuring the student is introduced to the appropriate staff, facilities, services, policies and procedures of the placement </w:t>
            </w:r>
          </w:p>
        </w:tc>
        <w:tc>
          <w:tcPr>
            <w:tcW w:w="2131" w:type="dxa"/>
            <w:hideMark/>
          </w:tcPr>
          <w:p w14:paraId="4230B3B6" w14:textId="70180B03"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023CDBB4">
                <v:line id="_x0000_s104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3pt" to="8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" strokecolor="#4472c4 [3204]">
                  <v:stroke startarrow="open" endarrow="open"/>
                </v:line>
              </w:pict>
            </w:r>
          </w:p>
        </w:tc>
        <w:tc>
          <w:tcPr>
            <w:tcW w:w="6232" w:type="dxa"/>
            <w:hideMark/>
          </w:tcPr>
          <w:p w14:paraId="616B3005" w14:textId="77777777" w:rsidR="00160F8D" w:rsidRPr="00160F8D" w:rsidRDefault="00160F8D" w:rsidP="00687180">
            <w:pPr>
              <w:pStyle w:val="BodyText"/>
              <w:spacing w:before="100" w:beforeAutospacing="1"/>
              <w:rPr>
                <w:sz w:val="20"/>
                <w:szCs w:val="20"/>
                <w:lang w:val="en-NZ"/>
              </w:rPr>
            </w:pPr>
            <w:r w:rsidRPr="00160F8D">
              <w:rPr>
                <w:sz w:val="20"/>
                <w:szCs w:val="20"/>
                <w:lang w:val="en-NZ"/>
              </w:rPr>
              <w:t xml:space="preserve">The students </w:t>
            </w:r>
            <w:proofErr w:type="gramStart"/>
            <w:r w:rsidRPr="00160F8D">
              <w:rPr>
                <w:sz w:val="20"/>
                <w:szCs w:val="20"/>
                <w:lang w:val="en-NZ"/>
              </w:rPr>
              <w:t>is</w:t>
            </w:r>
            <w:proofErr w:type="gramEnd"/>
            <w:r w:rsidRPr="00160F8D">
              <w:rPr>
                <w:sz w:val="20"/>
                <w:szCs w:val="20"/>
                <w:lang w:val="en-NZ"/>
              </w:rPr>
              <w:t xml:space="preserve"> responsible for ensuring the student is introduced to the appropriate staff, facilities, services, policies and procedures of the placement </w:t>
            </w:r>
          </w:p>
        </w:tc>
      </w:tr>
      <w:tr w:rsidR="00160F8D" w:rsidRPr="00160F8D" w14:paraId="6508B8DC" w14:textId="77777777" w:rsidTr="00160F8D">
        <w:trPr>
          <w:trHeight w:val="830"/>
        </w:trPr>
        <w:tc>
          <w:tcPr>
            <w:tcW w:w="710" w:type="dxa"/>
            <w:hideMark/>
          </w:tcPr>
          <w:p w14:paraId="67CC1101"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4</w:t>
            </w:r>
          </w:p>
        </w:tc>
        <w:tc>
          <w:tcPr>
            <w:tcW w:w="5948" w:type="dxa"/>
            <w:hideMark/>
          </w:tcPr>
          <w:p w14:paraId="1AB54EEC"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supervisor is responsible for creating a warm, supportive relationship between the supervisor and students for the success of the placement</w:t>
            </w:r>
          </w:p>
        </w:tc>
        <w:tc>
          <w:tcPr>
            <w:tcW w:w="2131" w:type="dxa"/>
            <w:hideMark/>
          </w:tcPr>
          <w:p w14:paraId="38A17B5E" w14:textId="33EC91ED"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5F2A5AFF">
                <v:line id="_x0000_s104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75pt" to="89.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" strokecolor="#4472c4 [3204]">
                  <v:stroke startarrow="open" endarrow="open"/>
                </v:line>
              </w:pict>
            </w:r>
          </w:p>
        </w:tc>
        <w:tc>
          <w:tcPr>
            <w:tcW w:w="6232" w:type="dxa"/>
            <w:hideMark/>
          </w:tcPr>
          <w:p w14:paraId="26069181"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student is responsible for creating a warm, supportive relationship between the student and students for the success of the placement</w:t>
            </w:r>
          </w:p>
        </w:tc>
      </w:tr>
      <w:tr w:rsidR="00160F8D" w:rsidRPr="00160F8D" w14:paraId="6E800326" w14:textId="77777777" w:rsidTr="00160F8D">
        <w:trPr>
          <w:trHeight w:val="417"/>
        </w:trPr>
        <w:tc>
          <w:tcPr>
            <w:tcW w:w="710" w:type="dxa"/>
            <w:hideMark/>
          </w:tcPr>
          <w:p w14:paraId="1AA8B634"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5</w:t>
            </w:r>
          </w:p>
        </w:tc>
        <w:tc>
          <w:tcPr>
            <w:tcW w:w="5948" w:type="dxa"/>
            <w:hideMark/>
          </w:tcPr>
          <w:p w14:paraId="55629A0B"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supervisor should insist on regular meetings with the student</w:t>
            </w:r>
          </w:p>
        </w:tc>
        <w:tc>
          <w:tcPr>
            <w:tcW w:w="2131" w:type="dxa"/>
            <w:hideMark/>
          </w:tcPr>
          <w:p w14:paraId="42BC77D4" w14:textId="6E39F078"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68F1535D">
                <v:line id="_x0000_s104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45pt" to="8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" strokecolor="#4472c4 [3204]">
                  <v:stroke startarrow="open" endarrow="open"/>
                </v:line>
              </w:pict>
            </w:r>
          </w:p>
        </w:tc>
        <w:tc>
          <w:tcPr>
            <w:tcW w:w="6232" w:type="dxa"/>
            <w:hideMark/>
          </w:tcPr>
          <w:p w14:paraId="534DE611"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student should insist on regular meetings with the student</w:t>
            </w:r>
          </w:p>
        </w:tc>
      </w:tr>
      <w:tr w:rsidR="00160F8D" w:rsidRPr="00160F8D" w14:paraId="206C97D0" w14:textId="77777777" w:rsidTr="00160F8D">
        <w:trPr>
          <w:trHeight w:val="564"/>
        </w:trPr>
        <w:tc>
          <w:tcPr>
            <w:tcW w:w="710" w:type="dxa"/>
            <w:hideMark/>
          </w:tcPr>
          <w:p w14:paraId="4005B500"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6</w:t>
            </w:r>
          </w:p>
        </w:tc>
        <w:tc>
          <w:tcPr>
            <w:tcW w:w="5948" w:type="dxa"/>
            <w:hideMark/>
          </w:tcPr>
          <w:p w14:paraId="35FDA5EE"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supervisor is responsible for the student's safety during the placement</w:t>
            </w:r>
          </w:p>
        </w:tc>
        <w:tc>
          <w:tcPr>
            <w:tcW w:w="2131" w:type="dxa"/>
            <w:hideMark/>
          </w:tcPr>
          <w:p w14:paraId="5ED368A3" w14:textId="0759DF7F"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157FA958">
                <v:line id="_x0000_s103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85pt" to="89.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" strokecolor="#4472c4 [3204]">
                  <v:stroke startarrow="open" endarrow="open"/>
                </v:line>
              </w:pict>
            </w:r>
          </w:p>
        </w:tc>
        <w:tc>
          <w:tcPr>
            <w:tcW w:w="6232" w:type="dxa"/>
            <w:hideMark/>
          </w:tcPr>
          <w:p w14:paraId="6F62127F"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student is responsible for the student's safety during the placement</w:t>
            </w:r>
          </w:p>
        </w:tc>
      </w:tr>
      <w:tr w:rsidR="00160F8D" w:rsidRPr="00160F8D" w14:paraId="525A3401" w14:textId="77777777" w:rsidTr="00160F8D">
        <w:trPr>
          <w:trHeight w:val="700"/>
        </w:trPr>
        <w:tc>
          <w:tcPr>
            <w:tcW w:w="710" w:type="dxa"/>
            <w:hideMark/>
          </w:tcPr>
          <w:p w14:paraId="0108BBD7"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7</w:t>
            </w:r>
          </w:p>
        </w:tc>
        <w:tc>
          <w:tcPr>
            <w:tcW w:w="5948" w:type="dxa"/>
            <w:hideMark/>
          </w:tcPr>
          <w:p w14:paraId="471AE033"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supervisor is responsible for the safety &amp; quality of the services the student provides to patients/clients/etc.</w:t>
            </w:r>
          </w:p>
        </w:tc>
        <w:tc>
          <w:tcPr>
            <w:tcW w:w="2131" w:type="dxa"/>
            <w:hideMark/>
          </w:tcPr>
          <w:p w14:paraId="6D17EE1A" w14:textId="141B9E67"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2F8518EB">
                <v:line id="_x0000_s103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5pt" to="8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" strokecolor="#4472c4 [3204]">
                  <v:stroke startarrow="open" endarrow="open"/>
                </v:line>
              </w:pict>
            </w:r>
          </w:p>
        </w:tc>
        <w:tc>
          <w:tcPr>
            <w:tcW w:w="6232" w:type="dxa"/>
            <w:hideMark/>
          </w:tcPr>
          <w:p w14:paraId="4A163E20" w14:textId="77777777" w:rsidR="00160F8D" w:rsidRPr="00160F8D" w:rsidRDefault="00160F8D" w:rsidP="00687180">
            <w:pPr>
              <w:pStyle w:val="BodyText"/>
              <w:spacing w:before="100" w:beforeAutospacing="1"/>
              <w:rPr>
                <w:sz w:val="20"/>
                <w:szCs w:val="20"/>
                <w:lang w:val="en-NZ"/>
              </w:rPr>
            </w:pPr>
            <w:r w:rsidRPr="00160F8D">
              <w:rPr>
                <w:sz w:val="20"/>
                <w:szCs w:val="20"/>
                <w:lang w:val="en-NZ"/>
              </w:rPr>
              <w:t>The student is responsible for the safety &amp; quality of the services the student provides to patients/clients/etc.</w:t>
            </w:r>
          </w:p>
        </w:tc>
      </w:tr>
      <w:tr w:rsidR="00160F8D" w:rsidRPr="00160F8D" w14:paraId="5233213F" w14:textId="77777777" w:rsidTr="00160F8D">
        <w:trPr>
          <w:trHeight w:val="626"/>
        </w:trPr>
        <w:tc>
          <w:tcPr>
            <w:tcW w:w="710" w:type="dxa"/>
            <w:hideMark/>
          </w:tcPr>
          <w:p w14:paraId="6989F728" w14:textId="77777777" w:rsidR="00160F8D" w:rsidRPr="00160F8D" w:rsidRDefault="00160F8D" w:rsidP="00687180">
            <w:pPr>
              <w:pStyle w:val="BodyText"/>
              <w:spacing w:before="100" w:beforeAutospacing="1"/>
              <w:rPr>
                <w:sz w:val="20"/>
                <w:szCs w:val="20"/>
                <w:lang w:val="en-NZ"/>
              </w:rPr>
            </w:pPr>
            <w:r w:rsidRPr="00160F8D">
              <w:rPr>
                <w:b/>
                <w:bCs/>
                <w:sz w:val="20"/>
                <w:szCs w:val="20"/>
                <w:lang w:val="en-NZ"/>
              </w:rPr>
              <w:t>8</w:t>
            </w:r>
          </w:p>
        </w:tc>
        <w:tc>
          <w:tcPr>
            <w:tcW w:w="5948" w:type="dxa"/>
            <w:hideMark/>
          </w:tcPr>
          <w:p w14:paraId="6CDBAFD7" w14:textId="77777777" w:rsidR="00160F8D" w:rsidRPr="00160F8D" w:rsidRDefault="00160F8D" w:rsidP="00687180">
            <w:pPr>
              <w:pStyle w:val="BodyText"/>
              <w:spacing w:before="100" w:beforeAutospacing="1"/>
              <w:rPr>
                <w:sz w:val="20"/>
                <w:szCs w:val="20"/>
                <w:lang w:val="en-NZ"/>
              </w:rPr>
            </w:pPr>
            <w:r w:rsidRPr="00160F8D">
              <w:rPr>
                <w:sz w:val="20"/>
                <w:szCs w:val="20"/>
                <w:lang w:val="en-NZ"/>
              </w:rPr>
              <w:t>It is the supervisor’s responsibility to flag concerns about how the placement is progressing and competency developed</w:t>
            </w:r>
          </w:p>
        </w:tc>
        <w:tc>
          <w:tcPr>
            <w:tcW w:w="2131" w:type="dxa"/>
            <w:hideMark/>
          </w:tcPr>
          <w:p w14:paraId="42F5C40A" w14:textId="7A8F3488" w:rsidR="00160F8D" w:rsidRPr="00160F8D" w:rsidRDefault="00160F8D" w:rsidP="00687180">
            <w:pPr>
              <w:pStyle w:val="BodyText"/>
              <w:spacing w:before="100" w:beforeAutospacing="1"/>
              <w:rPr>
                <w:sz w:val="20"/>
                <w:szCs w:val="20"/>
                <w:lang w:val="en-NZ"/>
              </w:rPr>
            </w:pPr>
            <w:r w:rsidRPr="00160F8D">
              <w:rPr>
                <w:sz w:val="20"/>
                <w:szCs w:val="20"/>
                <w:lang w:val="en-NZ"/>
              </w:rPr>
              <w:t> </w:t>
            </w:r>
            <w:r w:rsidRPr="00160F8D">
              <w:rPr>
                <w:noProof/>
                <w:sz w:val="20"/>
                <w:szCs w:val="20"/>
              </w:rPr>
              <w:pict w14:anchorId="30486956">
                <v:line id="_x0000_s1037"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9pt" to="8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" strokecolor="#4472c4 [3204]">
                  <v:stroke startarrow="open" endarrow="open"/>
                </v:line>
              </w:pict>
            </w:r>
          </w:p>
        </w:tc>
        <w:tc>
          <w:tcPr>
            <w:tcW w:w="6232" w:type="dxa"/>
            <w:hideMark/>
          </w:tcPr>
          <w:p w14:paraId="696E9410" w14:textId="77777777" w:rsidR="00160F8D" w:rsidRPr="00160F8D" w:rsidRDefault="00160F8D" w:rsidP="00687180">
            <w:pPr>
              <w:pStyle w:val="BodyText"/>
              <w:spacing w:before="100" w:beforeAutospacing="1"/>
              <w:rPr>
                <w:sz w:val="20"/>
                <w:szCs w:val="20"/>
                <w:lang w:val="en-NZ"/>
              </w:rPr>
            </w:pPr>
            <w:r w:rsidRPr="00160F8D">
              <w:rPr>
                <w:sz w:val="20"/>
                <w:szCs w:val="20"/>
                <w:lang w:val="en-NZ"/>
              </w:rPr>
              <w:t>It is the student’s responsibility to flag concerns about how the placement is progressing and competency developed</w:t>
            </w:r>
          </w:p>
        </w:tc>
      </w:tr>
    </w:tbl>
    <w:p w14:paraId="2778C2FC" w14:textId="77777777" w:rsidR="00EA6C97" w:rsidRDefault="00EA6C97" w:rsidP="00160F8D">
      <w:pPr>
        <w:rPr>
          <w:b/>
          <w:bCs/>
          <w:sz w:val="28"/>
          <w:szCs w:val="28"/>
        </w:rPr>
      </w:pPr>
    </w:p>
    <w:p w14:paraId="5F7E859E" w14:textId="77777777" w:rsidR="00160F8D" w:rsidRDefault="00160F8D" w:rsidP="00BC4BEE">
      <w:pPr>
        <w:jc w:val="center"/>
        <w:rPr>
          <w:b/>
          <w:bCs/>
          <w:sz w:val="28"/>
          <w:szCs w:val="28"/>
        </w:rPr>
        <w:sectPr w:rsidR="00160F8D" w:rsidSect="00E71BC7">
          <w:pgSz w:w="16838" w:h="11906" w:orient="landscape"/>
          <w:pgMar w:top="1440" w:right="1440" w:bottom="1440" w:left="1440" w:header="708" w:footer="708" w:gutter="0"/>
          <w:cols w:space="708"/>
          <w:docGrid w:linePitch="360"/>
        </w:sectPr>
      </w:pPr>
    </w:p>
    <w:p w14:paraId="3E7632A7" w14:textId="77777777" w:rsidR="00D21626" w:rsidRDefault="00D21626" w:rsidP="00D21626">
      <w:pPr>
        <w:rPr>
          <w:rFonts w:ascii="Calibri-Bold" w:hAnsi="Calibri-Bold" w:cs="Calibri-Bold"/>
          <w:b/>
          <w:bCs/>
          <w:kern w:val="0"/>
          <w:sz w:val="32"/>
          <w:szCs w:val="32"/>
        </w:rPr>
      </w:pPr>
      <w:r>
        <w:rPr>
          <w:rFonts w:ascii="Calibri-Bold" w:hAnsi="Calibri-Bold" w:cs="Calibri-Bold"/>
          <w:b/>
          <w:bCs/>
          <w:kern w:val="0"/>
          <w:sz w:val="32"/>
          <w:szCs w:val="32"/>
        </w:rPr>
        <w:lastRenderedPageBreak/>
        <w:t>Pre-Placement Checklist</w:t>
      </w:r>
    </w:p>
    <w:tbl>
      <w:tblPr>
        <w:tblStyle w:val="TableGrid"/>
        <w:tblW w:w="10348" w:type="dxa"/>
        <w:tblInd w:w="-601" w:type="dxa"/>
        <w:tblLook w:val="04A0" w:firstRow="1" w:lastRow="0" w:firstColumn="1" w:lastColumn="0" w:noHBand="0" w:noVBand="1"/>
      </w:tblPr>
      <w:tblGrid>
        <w:gridCol w:w="1985"/>
        <w:gridCol w:w="8363"/>
      </w:tblGrid>
      <w:tr w:rsidR="00160F8D" w14:paraId="5BF6A88C" w14:textId="77777777" w:rsidTr="00687180">
        <w:tc>
          <w:tcPr>
            <w:tcW w:w="1985" w:type="dxa"/>
          </w:tcPr>
          <w:p w14:paraId="47D73139" w14:textId="77777777" w:rsidR="00160F8D" w:rsidRPr="00EA09E6" w:rsidRDefault="00160F8D" w:rsidP="00687180">
            <w:pPr>
              <w:pStyle w:val="BodyText"/>
              <w:spacing w:before="100" w:beforeAutospacing="1"/>
            </w:pPr>
            <w:r w:rsidRPr="00EA09E6">
              <w:t>2-3 weeks prior to Placement:</w:t>
            </w:r>
          </w:p>
          <w:p w14:paraId="25883286" w14:textId="77777777" w:rsidR="00160F8D" w:rsidRDefault="00160F8D" w:rsidP="00687180">
            <w:pPr>
              <w:pStyle w:val="BodyText"/>
              <w:spacing w:before="100" w:beforeAutospacing="1"/>
            </w:pPr>
          </w:p>
        </w:tc>
        <w:tc>
          <w:tcPr>
            <w:tcW w:w="8363" w:type="dxa"/>
          </w:tcPr>
          <w:p w14:paraId="7506F7D9" w14:textId="77777777" w:rsidR="00160F8D" w:rsidRPr="00EA09E6" w:rsidRDefault="00160F8D" w:rsidP="00160F8D">
            <w:pPr>
              <w:pStyle w:val="BodyText"/>
              <w:numPr>
                <w:ilvl w:val="0"/>
                <w:numId w:val="23"/>
              </w:numPr>
              <w:spacing w:before="100" w:beforeAutospacing="1"/>
            </w:pPr>
            <w:r w:rsidRPr="00EA09E6">
              <w:t>Receive</w:t>
            </w:r>
            <w:r w:rsidRPr="00EA09E6">
              <w:rPr>
                <w:spacing w:val="-3"/>
              </w:rPr>
              <w:t xml:space="preserve"> </w:t>
            </w:r>
            <w:r w:rsidRPr="00EA09E6">
              <w:t>allocation</w:t>
            </w:r>
            <w:r w:rsidRPr="00EA09E6">
              <w:rPr>
                <w:spacing w:val="-3"/>
              </w:rPr>
              <w:t xml:space="preserve"> </w:t>
            </w:r>
            <w:r w:rsidRPr="00EA09E6">
              <w:t>from</w:t>
            </w:r>
            <w:r w:rsidRPr="00EA09E6">
              <w:rPr>
                <w:spacing w:val="-1"/>
              </w:rPr>
              <w:t xml:space="preserve"> </w:t>
            </w:r>
            <w:r w:rsidRPr="00EA09E6">
              <w:t xml:space="preserve">CCL or University clinical </w:t>
            </w:r>
            <w:proofErr w:type="gramStart"/>
            <w:r w:rsidRPr="00EA09E6">
              <w:t>team</w:t>
            </w:r>
            <w:proofErr w:type="gramEnd"/>
          </w:p>
          <w:p w14:paraId="275F3060" w14:textId="77777777" w:rsidR="00160F8D" w:rsidRPr="00EA09E6" w:rsidRDefault="00160F8D" w:rsidP="00160F8D">
            <w:pPr>
              <w:pStyle w:val="BodyText"/>
              <w:numPr>
                <w:ilvl w:val="0"/>
                <w:numId w:val="23"/>
              </w:numPr>
              <w:spacing w:before="100" w:beforeAutospacing="1"/>
            </w:pPr>
            <w:r w:rsidRPr="00EA09E6">
              <w:t xml:space="preserve">Attend a supervisor training </w:t>
            </w:r>
            <w:proofErr w:type="gramStart"/>
            <w:r w:rsidRPr="00EA09E6">
              <w:t>session</w:t>
            </w:r>
            <w:proofErr w:type="gramEnd"/>
          </w:p>
          <w:p w14:paraId="09CFA620" w14:textId="77777777" w:rsidR="00160F8D" w:rsidRPr="00EA09E6" w:rsidRDefault="00160F8D" w:rsidP="00160F8D">
            <w:pPr>
              <w:pStyle w:val="TableParagraph"/>
              <w:numPr>
                <w:ilvl w:val="0"/>
                <w:numId w:val="23"/>
              </w:numPr>
            </w:pPr>
            <w:r w:rsidRPr="00EA09E6">
              <w:t>Inform</w:t>
            </w:r>
            <w:r w:rsidRPr="00EA09E6">
              <w:rPr>
                <w:spacing w:val="-2"/>
              </w:rPr>
              <w:t xml:space="preserve"> </w:t>
            </w:r>
            <w:r w:rsidRPr="00EA09E6">
              <w:t>team</w:t>
            </w:r>
            <w:r w:rsidRPr="00EA09E6">
              <w:rPr>
                <w:spacing w:val="-2"/>
              </w:rPr>
              <w:t xml:space="preserve"> </w:t>
            </w:r>
            <w:r w:rsidRPr="00EA09E6">
              <w:t>/colleagues</w:t>
            </w:r>
            <w:r w:rsidRPr="00EA09E6">
              <w:rPr>
                <w:spacing w:val="-3"/>
              </w:rPr>
              <w:t xml:space="preserve"> </w:t>
            </w:r>
            <w:r w:rsidRPr="00EA09E6">
              <w:t>that</w:t>
            </w:r>
            <w:r w:rsidRPr="00EA09E6">
              <w:rPr>
                <w:spacing w:val="-4"/>
              </w:rPr>
              <w:t xml:space="preserve"> </w:t>
            </w:r>
            <w:r w:rsidRPr="00EA09E6">
              <w:t>you</w:t>
            </w:r>
            <w:r w:rsidRPr="00EA09E6">
              <w:rPr>
                <w:spacing w:val="-4"/>
              </w:rPr>
              <w:t xml:space="preserve"> </w:t>
            </w:r>
            <w:r w:rsidRPr="00EA09E6">
              <w:t>have</w:t>
            </w:r>
            <w:r w:rsidRPr="00EA09E6">
              <w:rPr>
                <w:spacing w:val="-3"/>
              </w:rPr>
              <w:t xml:space="preserve"> </w:t>
            </w:r>
            <w:r w:rsidRPr="00EA09E6">
              <w:t xml:space="preserve">student(s) with you and how long their placement will </w:t>
            </w:r>
            <w:proofErr w:type="gramStart"/>
            <w:r w:rsidRPr="00EA09E6">
              <w:t>be</w:t>
            </w:r>
            <w:proofErr w:type="gramEnd"/>
          </w:p>
          <w:p w14:paraId="7E24C588" w14:textId="77777777" w:rsidR="00160F8D" w:rsidRPr="00EA09E6" w:rsidRDefault="00160F8D" w:rsidP="00160F8D">
            <w:pPr>
              <w:pStyle w:val="TableParagraph"/>
              <w:numPr>
                <w:ilvl w:val="0"/>
                <w:numId w:val="23"/>
              </w:numPr>
            </w:pPr>
            <w:r w:rsidRPr="00EA09E6">
              <w:t>Ensure you have an area/desk/computer if relevant/location for the student(s)</w:t>
            </w:r>
          </w:p>
          <w:p w14:paraId="63BADD2D" w14:textId="77777777" w:rsidR="00160F8D" w:rsidRPr="00EA09E6" w:rsidRDefault="00160F8D" w:rsidP="00160F8D">
            <w:pPr>
              <w:pStyle w:val="TableParagraph"/>
              <w:numPr>
                <w:ilvl w:val="0"/>
                <w:numId w:val="23"/>
              </w:numPr>
              <w:tabs>
                <w:tab w:val="left" w:pos="828"/>
                <w:tab w:val="left" w:pos="829"/>
              </w:tabs>
              <w:spacing w:line="244" w:lineRule="auto"/>
              <w:ind w:right="135"/>
            </w:pPr>
            <w:proofErr w:type="spellStart"/>
            <w:r w:rsidRPr="00EA09E6">
              <w:t>Familiarise</w:t>
            </w:r>
            <w:proofErr w:type="spellEnd"/>
            <w:r w:rsidRPr="00EA09E6">
              <w:rPr>
                <w:spacing w:val="-2"/>
              </w:rPr>
              <w:t xml:space="preserve"> </w:t>
            </w:r>
            <w:r w:rsidRPr="00EA09E6">
              <w:t>yourself</w:t>
            </w:r>
            <w:r w:rsidRPr="00EA09E6">
              <w:rPr>
                <w:spacing w:val="-2"/>
              </w:rPr>
              <w:t xml:space="preserve"> </w:t>
            </w:r>
            <w:r w:rsidRPr="00EA09E6">
              <w:t>with</w:t>
            </w:r>
            <w:r w:rsidRPr="00EA09E6">
              <w:rPr>
                <w:spacing w:val="-4"/>
              </w:rPr>
              <w:t xml:space="preserve"> </w:t>
            </w:r>
            <w:r w:rsidRPr="00EA09E6">
              <w:t xml:space="preserve">the APP assessment form on </w:t>
            </w:r>
            <w:proofErr w:type="spellStart"/>
            <w:proofErr w:type="gramStart"/>
            <w:r w:rsidRPr="00EA09E6">
              <w:t>APPlinkup</w:t>
            </w:r>
            <w:proofErr w:type="spellEnd"/>
            <w:proofErr w:type="gramEnd"/>
            <w:r w:rsidRPr="00EA09E6">
              <w:t xml:space="preserve"> </w:t>
            </w:r>
          </w:p>
          <w:p w14:paraId="12C40169" w14:textId="77777777" w:rsidR="00160F8D" w:rsidRPr="00EA09E6" w:rsidRDefault="00160F8D" w:rsidP="00160F8D">
            <w:pPr>
              <w:pStyle w:val="TableParagraph"/>
              <w:numPr>
                <w:ilvl w:val="0"/>
                <w:numId w:val="23"/>
              </w:numPr>
              <w:tabs>
                <w:tab w:val="left" w:pos="828"/>
                <w:tab w:val="left" w:pos="829"/>
              </w:tabs>
              <w:spacing w:line="244" w:lineRule="auto"/>
              <w:ind w:right="135"/>
            </w:pPr>
            <w:r w:rsidRPr="00EA09E6">
              <w:t>Gain access to or establish the end of placement minimum competence expectations for your clinical area</w:t>
            </w:r>
            <w:r>
              <w:t xml:space="preserve"> (to discuss with student in week 1)</w:t>
            </w:r>
          </w:p>
          <w:p w14:paraId="0476C881" w14:textId="77777777" w:rsidR="00160F8D" w:rsidRDefault="00160F8D" w:rsidP="00687180">
            <w:pPr>
              <w:pStyle w:val="BodyText"/>
              <w:spacing w:before="100" w:beforeAutospacing="1"/>
            </w:pPr>
          </w:p>
        </w:tc>
      </w:tr>
      <w:tr w:rsidR="00160F8D" w14:paraId="5C41EE81" w14:textId="77777777" w:rsidTr="00687180">
        <w:tc>
          <w:tcPr>
            <w:tcW w:w="1985" w:type="dxa"/>
          </w:tcPr>
          <w:p w14:paraId="20ACD8BB" w14:textId="77777777" w:rsidR="00160F8D" w:rsidRPr="00EA09E6" w:rsidRDefault="00160F8D" w:rsidP="00687180">
            <w:pPr>
              <w:pStyle w:val="BodyText"/>
              <w:spacing w:before="100" w:beforeAutospacing="1"/>
            </w:pPr>
            <w:r w:rsidRPr="00EA09E6">
              <w:t>1 -2 weeks prior to Placement:</w:t>
            </w:r>
          </w:p>
          <w:p w14:paraId="2203378E" w14:textId="77777777" w:rsidR="00160F8D" w:rsidRDefault="00160F8D" w:rsidP="00687180">
            <w:pPr>
              <w:pStyle w:val="BodyText"/>
              <w:spacing w:before="100" w:beforeAutospacing="1"/>
            </w:pPr>
          </w:p>
        </w:tc>
        <w:tc>
          <w:tcPr>
            <w:tcW w:w="8363" w:type="dxa"/>
          </w:tcPr>
          <w:p w14:paraId="70771036" w14:textId="77777777" w:rsidR="00160F8D" w:rsidRPr="00EA09E6" w:rsidRDefault="00160F8D" w:rsidP="00160F8D">
            <w:pPr>
              <w:pStyle w:val="TableParagraph"/>
              <w:numPr>
                <w:ilvl w:val="0"/>
                <w:numId w:val="24"/>
              </w:numPr>
              <w:spacing w:before="1" w:line="268" w:lineRule="exact"/>
              <w:ind w:right="135"/>
            </w:pPr>
            <w:r w:rsidRPr="00EA09E6">
              <w:t>Receive</w:t>
            </w:r>
            <w:r w:rsidRPr="00EA09E6">
              <w:rPr>
                <w:spacing w:val="-3"/>
              </w:rPr>
              <w:t xml:space="preserve"> </w:t>
            </w:r>
            <w:r w:rsidRPr="00EA09E6">
              <w:t>introduction</w:t>
            </w:r>
            <w:r w:rsidRPr="00EA09E6">
              <w:rPr>
                <w:spacing w:val="-4"/>
              </w:rPr>
              <w:t xml:space="preserve"> </w:t>
            </w:r>
            <w:r w:rsidRPr="00EA09E6">
              <w:t>email</w:t>
            </w:r>
            <w:r w:rsidRPr="00EA09E6">
              <w:rPr>
                <w:spacing w:val="-1"/>
              </w:rPr>
              <w:t xml:space="preserve"> </w:t>
            </w:r>
            <w:r w:rsidRPr="00EA09E6">
              <w:t>from</w:t>
            </w:r>
            <w:r w:rsidRPr="00EA09E6">
              <w:rPr>
                <w:spacing w:val="-3"/>
              </w:rPr>
              <w:t xml:space="preserve"> </w:t>
            </w:r>
            <w:proofErr w:type="gramStart"/>
            <w:r w:rsidRPr="00EA09E6">
              <w:t>student</w:t>
            </w:r>
            <w:proofErr w:type="gramEnd"/>
          </w:p>
          <w:p w14:paraId="22B5C85A" w14:textId="77777777" w:rsidR="00160F8D" w:rsidRPr="00EA09E6" w:rsidRDefault="00160F8D" w:rsidP="00160F8D">
            <w:pPr>
              <w:pStyle w:val="TableParagraph"/>
              <w:numPr>
                <w:ilvl w:val="1"/>
                <w:numId w:val="24"/>
              </w:numPr>
              <w:spacing w:before="1" w:line="268" w:lineRule="exact"/>
              <w:ind w:right="135"/>
            </w:pPr>
            <w:r w:rsidRPr="00EA09E6">
              <w:t xml:space="preserve">If not received within 1 week of the placement starting, contact your CCL or University clinical </w:t>
            </w:r>
            <w:proofErr w:type="gramStart"/>
            <w:r w:rsidRPr="00EA09E6">
              <w:t>team</w:t>
            </w:r>
            <w:proofErr w:type="gramEnd"/>
          </w:p>
          <w:p w14:paraId="32D3EB5B" w14:textId="77777777" w:rsidR="00160F8D" w:rsidRPr="00EA09E6" w:rsidRDefault="00160F8D" w:rsidP="00160F8D">
            <w:pPr>
              <w:pStyle w:val="TableParagraph"/>
              <w:numPr>
                <w:ilvl w:val="0"/>
                <w:numId w:val="24"/>
              </w:numPr>
              <w:spacing w:before="1" w:line="268" w:lineRule="exact"/>
              <w:ind w:right="135"/>
            </w:pPr>
            <w:r w:rsidRPr="00EA09E6">
              <w:t xml:space="preserve">Respond to the </w:t>
            </w:r>
            <w:proofErr w:type="gramStart"/>
            <w:r w:rsidRPr="00EA09E6">
              <w:t>email</w:t>
            </w:r>
            <w:proofErr w:type="gramEnd"/>
          </w:p>
          <w:p w14:paraId="06F8C08D" w14:textId="77777777" w:rsidR="00160F8D" w:rsidRPr="00EA09E6" w:rsidRDefault="00160F8D" w:rsidP="00160F8D">
            <w:pPr>
              <w:pStyle w:val="TableParagraph"/>
              <w:numPr>
                <w:ilvl w:val="1"/>
                <w:numId w:val="24"/>
              </w:numPr>
              <w:spacing w:before="1" w:line="268" w:lineRule="exact"/>
              <w:ind w:right="135"/>
            </w:pPr>
            <w:r w:rsidRPr="00EA09E6">
              <w:t>Include a few details about yourself and where relevant the team you work with</w:t>
            </w:r>
          </w:p>
          <w:p w14:paraId="0FFFA76F" w14:textId="77777777" w:rsidR="00160F8D" w:rsidRPr="00EA09E6" w:rsidRDefault="00160F8D" w:rsidP="00160F8D">
            <w:pPr>
              <w:pStyle w:val="TableParagraph"/>
              <w:numPr>
                <w:ilvl w:val="1"/>
                <w:numId w:val="24"/>
              </w:numPr>
              <w:spacing w:before="1" w:line="268" w:lineRule="exact"/>
              <w:ind w:right="135"/>
            </w:pPr>
            <w:r w:rsidRPr="00EA09E6">
              <w:t xml:space="preserve">Where available, attach a Placement Orientation Pack or direct the student to a </w:t>
            </w:r>
            <w:proofErr w:type="gramStart"/>
            <w:r w:rsidRPr="00EA09E6">
              <w:t>website</w:t>
            </w:r>
            <w:proofErr w:type="gramEnd"/>
          </w:p>
          <w:p w14:paraId="5DC7085E" w14:textId="77777777" w:rsidR="00160F8D" w:rsidRPr="00EA09E6" w:rsidRDefault="00160F8D" w:rsidP="00160F8D">
            <w:pPr>
              <w:pStyle w:val="TableParagraph"/>
              <w:numPr>
                <w:ilvl w:val="1"/>
                <w:numId w:val="24"/>
              </w:numPr>
              <w:spacing w:before="1" w:line="268" w:lineRule="exact"/>
              <w:ind w:right="135"/>
            </w:pPr>
            <w:r w:rsidRPr="00EA09E6">
              <w:t>Placement Orientation Packs should include at minimum:</w:t>
            </w:r>
          </w:p>
          <w:p w14:paraId="3798DD15" w14:textId="77777777" w:rsidR="00160F8D" w:rsidRPr="00EA09E6" w:rsidRDefault="00160F8D" w:rsidP="00160F8D">
            <w:pPr>
              <w:pStyle w:val="TableParagraph"/>
              <w:numPr>
                <w:ilvl w:val="2"/>
                <w:numId w:val="24"/>
              </w:numPr>
              <w:spacing w:before="5"/>
              <w:ind w:right="135"/>
            </w:pPr>
            <w:r w:rsidRPr="00EA09E6">
              <w:t>Meeting time/place, contact number</w:t>
            </w:r>
            <w:r w:rsidRPr="00EA09E6">
              <w:rPr>
                <w:spacing w:val="-47"/>
              </w:rPr>
              <w:t xml:space="preserve"> </w:t>
            </w:r>
            <w:r w:rsidRPr="00EA09E6">
              <w:t>and</w:t>
            </w:r>
            <w:r w:rsidRPr="00EA09E6">
              <w:rPr>
                <w:spacing w:val="-4"/>
              </w:rPr>
              <w:t xml:space="preserve"> </w:t>
            </w:r>
            <w:r w:rsidRPr="00EA09E6">
              <w:t>preparation</w:t>
            </w:r>
            <w:r w:rsidRPr="00EA09E6">
              <w:rPr>
                <w:spacing w:val="-3"/>
              </w:rPr>
              <w:t xml:space="preserve"> </w:t>
            </w:r>
            <w:proofErr w:type="gramStart"/>
            <w:r w:rsidRPr="00EA09E6">
              <w:t>advice</w:t>
            </w:r>
            <w:proofErr w:type="gramEnd"/>
          </w:p>
          <w:p w14:paraId="7E664DC9" w14:textId="77777777" w:rsidR="00160F8D" w:rsidRPr="00EA09E6" w:rsidRDefault="00160F8D" w:rsidP="00160F8D">
            <w:pPr>
              <w:pStyle w:val="TableParagraph"/>
              <w:numPr>
                <w:ilvl w:val="2"/>
                <w:numId w:val="24"/>
              </w:numPr>
              <w:tabs>
                <w:tab w:val="left" w:pos="829"/>
                <w:tab w:val="left" w:pos="830"/>
              </w:tabs>
              <w:spacing w:line="278" w:lineRule="exact"/>
              <w:ind w:right="135"/>
            </w:pPr>
            <w:r w:rsidRPr="00EA09E6">
              <w:t>Common</w:t>
            </w:r>
            <w:r w:rsidRPr="00EA09E6">
              <w:rPr>
                <w:spacing w:val="-4"/>
              </w:rPr>
              <w:t xml:space="preserve"> health </w:t>
            </w:r>
            <w:r w:rsidRPr="00EA09E6">
              <w:t>conditions</w:t>
            </w:r>
          </w:p>
          <w:p w14:paraId="35C30C16" w14:textId="77777777" w:rsidR="00160F8D" w:rsidRPr="00EA09E6" w:rsidRDefault="00160F8D" w:rsidP="00160F8D">
            <w:pPr>
              <w:pStyle w:val="TableParagraph"/>
              <w:numPr>
                <w:ilvl w:val="2"/>
                <w:numId w:val="24"/>
              </w:numPr>
              <w:tabs>
                <w:tab w:val="left" w:pos="829"/>
                <w:tab w:val="left" w:pos="830"/>
              </w:tabs>
              <w:spacing w:line="278" w:lineRule="exact"/>
              <w:ind w:right="135"/>
            </w:pPr>
            <w:r w:rsidRPr="00EA09E6">
              <w:t>Clinical assessment</w:t>
            </w:r>
            <w:r w:rsidRPr="00EA09E6">
              <w:rPr>
                <w:spacing w:val="-4"/>
              </w:rPr>
              <w:t xml:space="preserve"> </w:t>
            </w:r>
            <w:r w:rsidRPr="00EA09E6">
              <w:t xml:space="preserve">forms commonly used in your clinical </w:t>
            </w:r>
            <w:proofErr w:type="gramStart"/>
            <w:r w:rsidRPr="00EA09E6">
              <w:t>area</w:t>
            </w:r>
            <w:proofErr w:type="gramEnd"/>
          </w:p>
          <w:p w14:paraId="16B36968" w14:textId="77777777" w:rsidR="00160F8D" w:rsidRPr="00EA09E6" w:rsidRDefault="00160F8D" w:rsidP="00160F8D">
            <w:pPr>
              <w:pStyle w:val="TableParagraph"/>
              <w:numPr>
                <w:ilvl w:val="2"/>
                <w:numId w:val="24"/>
              </w:numPr>
              <w:tabs>
                <w:tab w:val="left" w:pos="829"/>
                <w:tab w:val="left" w:pos="830"/>
              </w:tabs>
              <w:spacing w:line="244" w:lineRule="auto"/>
              <w:ind w:right="135"/>
            </w:pPr>
            <w:r w:rsidRPr="00EA09E6">
              <w:t xml:space="preserve">Any common outcome </w:t>
            </w:r>
            <w:proofErr w:type="gramStart"/>
            <w:r w:rsidRPr="00EA09E6">
              <w:t>measures</w:t>
            </w:r>
            <w:proofErr w:type="gramEnd"/>
            <w:r w:rsidRPr="00EA09E6">
              <w:rPr>
                <w:spacing w:val="-48"/>
              </w:rPr>
              <w:t xml:space="preserve"> </w:t>
            </w:r>
          </w:p>
          <w:p w14:paraId="7BDF8435" w14:textId="77777777" w:rsidR="00160F8D" w:rsidRPr="00EA09E6" w:rsidRDefault="00160F8D" w:rsidP="00160F8D">
            <w:pPr>
              <w:pStyle w:val="TableParagraph"/>
              <w:numPr>
                <w:ilvl w:val="2"/>
                <w:numId w:val="24"/>
              </w:numPr>
              <w:tabs>
                <w:tab w:val="left" w:pos="829"/>
                <w:tab w:val="left" w:pos="830"/>
              </w:tabs>
              <w:spacing w:line="244" w:lineRule="auto"/>
              <w:ind w:right="135"/>
            </w:pPr>
            <w:r w:rsidRPr="00EA09E6">
              <w:t xml:space="preserve">The health record software/processes used in your clinical </w:t>
            </w:r>
            <w:proofErr w:type="gramStart"/>
            <w:r w:rsidRPr="00EA09E6">
              <w:t>area</w:t>
            </w:r>
            <w:proofErr w:type="gramEnd"/>
          </w:p>
          <w:p w14:paraId="48DFE5C1" w14:textId="77777777" w:rsidR="00160F8D" w:rsidRPr="00EA09E6" w:rsidRDefault="00160F8D" w:rsidP="00160F8D">
            <w:pPr>
              <w:pStyle w:val="BodyText"/>
              <w:numPr>
                <w:ilvl w:val="0"/>
                <w:numId w:val="24"/>
              </w:numPr>
              <w:spacing w:before="100" w:beforeAutospacing="1"/>
            </w:pPr>
            <w:r w:rsidRPr="00EA09E6">
              <w:t xml:space="preserve">Establish a week 1 </w:t>
            </w:r>
            <w:proofErr w:type="gramStart"/>
            <w:r w:rsidRPr="00EA09E6">
              <w:t>timetable</w:t>
            </w:r>
            <w:proofErr w:type="gramEnd"/>
          </w:p>
          <w:p w14:paraId="507E0ABC" w14:textId="77777777" w:rsidR="00160F8D" w:rsidRPr="00EA09E6" w:rsidRDefault="00160F8D" w:rsidP="00160F8D">
            <w:pPr>
              <w:pStyle w:val="TableParagraph"/>
              <w:numPr>
                <w:ilvl w:val="1"/>
                <w:numId w:val="24"/>
              </w:numPr>
              <w:tabs>
                <w:tab w:val="left" w:pos="829"/>
                <w:tab w:val="left" w:pos="830"/>
              </w:tabs>
              <w:spacing w:line="279" w:lineRule="exact"/>
              <w:ind w:right="135"/>
            </w:pPr>
            <w:r w:rsidRPr="00EA09E6">
              <w:t xml:space="preserve">Initial meeting with you / includes discussion of the </w:t>
            </w:r>
            <w:proofErr w:type="gramStart"/>
            <w:r w:rsidRPr="00EA09E6">
              <w:t>timetable</w:t>
            </w:r>
            <w:proofErr w:type="gramEnd"/>
          </w:p>
          <w:p w14:paraId="0E6E9E2C" w14:textId="77777777" w:rsidR="00160F8D" w:rsidRPr="00EA09E6" w:rsidRDefault="00160F8D" w:rsidP="00160F8D">
            <w:pPr>
              <w:pStyle w:val="TableParagraph"/>
              <w:numPr>
                <w:ilvl w:val="1"/>
                <w:numId w:val="24"/>
              </w:numPr>
              <w:tabs>
                <w:tab w:val="left" w:pos="829"/>
                <w:tab w:val="left" w:pos="830"/>
              </w:tabs>
              <w:spacing w:line="279" w:lineRule="exact"/>
              <w:ind w:right="135"/>
            </w:pPr>
            <w:r w:rsidRPr="00EA09E6">
              <w:t>Break</w:t>
            </w:r>
            <w:r w:rsidRPr="00EA09E6">
              <w:rPr>
                <w:spacing w:val="-2"/>
              </w:rPr>
              <w:t xml:space="preserve"> </w:t>
            </w:r>
            <w:r w:rsidRPr="00EA09E6">
              <w:t>times</w:t>
            </w:r>
          </w:p>
          <w:p w14:paraId="44B6C996" w14:textId="77777777" w:rsidR="00160F8D" w:rsidRPr="00EA09E6" w:rsidRDefault="00160F8D" w:rsidP="00160F8D">
            <w:pPr>
              <w:pStyle w:val="TableParagraph"/>
              <w:numPr>
                <w:ilvl w:val="1"/>
                <w:numId w:val="24"/>
              </w:numPr>
              <w:tabs>
                <w:tab w:val="left" w:pos="829"/>
                <w:tab w:val="left" w:pos="830"/>
              </w:tabs>
              <w:spacing w:before="1" w:line="279" w:lineRule="exact"/>
              <w:ind w:right="135"/>
            </w:pPr>
            <w:r w:rsidRPr="00EA09E6">
              <w:t>Meeting times</w:t>
            </w:r>
          </w:p>
          <w:p w14:paraId="336063E6" w14:textId="77777777" w:rsidR="00160F8D" w:rsidRPr="00EA09E6" w:rsidRDefault="00160F8D" w:rsidP="00160F8D">
            <w:pPr>
              <w:pStyle w:val="TableParagraph"/>
              <w:numPr>
                <w:ilvl w:val="1"/>
                <w:numId w:val="24"/>
              </w:numPr>
              <w:tabs>
                <w:tab w:val="left" w:pos="829"/>
                <w:tab w:val="left" w:pos="830"/>
              </w:tabs>
              <w:spacing w:line="279" w:lineRule="exact"/>
              <w:ind w:right="135"/>
            </w:pPr>
            <w:r w:rsidRPr="00EA09E6">
              <w:t>In-service</w:t>
            </w:r>
          </w:p>
          <w:p w14:paraId="13E53152" w14:textId="77777777" w:rsidR="00160F8D" w:rsidRPr="00EA09E6" w:rsidRDefault="00160F8D" w:rsidP="00160F8D">
            <w:pPr>
              <w:pStyle w:val="TableParagraph"/>
              <w:numPr>
                <w:ilvl w:val="1"/>
                <w:numId w:val="24"/>
              </w:numPr>
              <w:tabs>
                <w:tab w:val="left" w:pos="829"/>
                <w:tab w:val="left" w:pos="830"/>
              </w:tabs>
              <w:spacing w:before="3" w:line="279" w:lineRule="exact"/>
              <w:ind w:right="135"/>
            </w:pPr>
            <w:r w:rsidRPr="00EA09E6">
              <w:t>Supervision</w:t>
            </w:r>
            <w:r w:rsidRPr="00EA09E6">
              <w:rPr>
                <w:spacing w:val="-4"/>
              </w:rPr>
              <w:t xml:space="preserve"> </w:t>
            </w:r>
            <w:r w:rsidRPr="00EA09E6">
              <w:t xml:space="preserve">sessions / included end of week </w:t>
            </w:r>
            <w:proofErr w:type="gramStart"/>
            <w:r w:rsidRPr="00EA09E6">
              <w:t>session</w:t>
            </w:r>
            <w:proofErr w:type="gramEnd"/>
          </w:p>
          <w:p w14:paraId="5AA1C432" w14:textId="77777777" w:rsidR="00160F8D" w:rsidRPr="00EA09E6" w:rsidRDefault="00160F8D" w:rsidP="00160F8D">
            <w:pPr>
              <w:pStyle w:val="TableParagraph"/>
              <w:numPr>
                <w:ilvl w:val="1"/>
                <w:numId w:val="24"/>
              </w:numPr>
              <w:tabs>
                <w:tab w:val="left" w:pos="829"/>
                <w:tab w:val="left" w:pos="830"/>
              </w:tabs>
              <w:spacing w:line="278" w:lineRule="exact"/>
              <w:ind w:right="135"/>
            </w:pPr>
            <w:r w:rsidRPr="00EA09E6">
              <w:t>Initial</w:t>
            </w:r>
            <w:r w:rsidRPr="00EA09E6">
              <w:rPr>
                <w:spacing w:val="-2"/>
              </w:rPr>
              <w:t xml:space="preserve"> </w:t>
            </w:r>
            <w:r w:rsidRPr="00EA09E6">
              <w:t>tasks</w:t>
            </w:r>
            <w:r w:rsidRPr="00EA09E6">
              <w:rPr>
                <w:spacing w:val="-3"/>
              </w:rPr>
              <w:t xml:space="preserve"> </w:t>
            </w:r>
            <w:proofErr w:type="spellStart"/>
            <w:r w:rsidRPr="00EA09E6">
              <w:t>eg</w:t>
            </w:r>
            <w:proofErr w:type="spellEnd"/>
            <w:r w:rsidRPr="00EA09E6">
              <w:rPr>
                <w:spacing w:val="-2"/>
              </w:rPr>
              <w:t xml:space="preserve"> </w:t>
            </w:r>
            <w:r w:rsidRPr="00EA09E6">
              <w:t>time</w:t>
            </w:r>
            <w:r w:rsidRPr="00EA09E6">
              <w:rPr>
                <w:spacing w:val="-3"/>
              </w:rPr>
              <w:t xml:space="preserve"> </w:t>
            </w:r>
            <w:r w:rsidRPr="00EA09E6">
              <w:t>for</w:t>
            </w:r>
            <w:r w:rsidRPr="00EA09E6">
              <w:rPr>
                <w:spacing w:val="-3"/>
              </w:rPr>
              <w:t xml:space="preserve"> </w:t>
            </w:r>
            <w:r w:rsidRPr="00EA09E6">
              <w:t>on-boarding</w:t>
            </w:r>
            <w:r w:rsidRPr="00EA09E6">
              <w:rPr>
                <w:spacing w:val="-2"/>
              </w:rPr>
              <w:t xml:space="preserve"> </w:t>
            </w:r>
            <w:r w:rsidRPr="00EA09E6">
              <w:t>tasks</w:t>
            </w:r>
          </w:p>
          <w:p w14:paraId="0AF08EDB" w14:textId="77777777" w:rsidR="00160F8D" w:rsidRPr="00EA09E6" w:rsidRDefault="00160F8D" w:rsidP="00160F8D">
            <w:pPr>
              <w:pStyle w:val="TableParagraph"/>
              <w:numPr>
                <w:ilvl w:val="1"/>
                <w:numId w:val="24"/>
              </w:numPr>
              <w:tabs>
                <w:tab w:val="left" w:pos="828"/>
                <w:tab w:val="left" w:pos="829"/>
              </w:tabs>
              <w:spacing w:line="244" w:lineRule="auto"/>
              <w:ind w:right="135"/>
            </w:pPr>
            <w:r w:rsidRPr="00EA09E6">
              <w:t>Self -directed learning time (if any)</w:t>
            </w:r>
            <w:r w:rsidRPr="00EA09E6">
              <w:rPr>
                <w:spacing w:val="-47"/>
              </w:rPr>
              <w:t xml:space="preserve"> </w:t>
            </w:r>
          </w:p>
          <w:p w14:paraId="49A50F1F" w14:textId="77777777" w:rsidR="00160F8D" w:rsidRDefault="00160F8D" w:rsidP="00687180">
            <w:pPr>
              <w:pStyle w:val="BodyText"/>
              <w:spacing w:before="100" w:beforeAutospacing="1"/>
            </w:pPr>
          </w:p>
        </w:tc>
      </w:tr>
      <w:tr w:rsidR="00160F8D" w14:paraId="3302FBA7" w14:textId="77777777" w:rsidTr="00687180">
        <w:tc>
          <w:tcPr>
            <w:tcW w:w="1985" w:type="dxa"/>
          </w:tcPr>
          <w:p w14:paraId="6867A753" w14:textId="77777777" w:rsidR="00160F8D" w:rsidRPr="00EA09E6" w:rsidRDefault="00160F8D" w:rsidP="00687180">
            <w:pPr>
              <w:pStyle w:val="BodyText"/>
              <w:spacing w:before="100" w:beforeAutospacing="1"/>
            </w:pPr>
            <w:r w:rsidRPr="00EA09E6">
              <w:t>Day 1 of placement:</w:t>
            </w:r>
          </w:p>
          <w:p w14:paraId="6B8AFA89" w14:textId="77777777" w:rsidR="00160F8D" w:rsidRDefault="00160F8D" w:rsidP="00687180">
            <w:pPr>
              <w:pStyle w:val="BodyText"/>
              <w:spacing w:before="100" w:beforeAutospacing="1"/>
            </w:pPr>
          </w:p>
        </w:tc>
        <w:tc>
          <w:tcPr>
            <w:tcW w:w="8363" w:type="dxa"/>
          </w:tcPr>
          <w:p w14:paraId="4DBA3C60" w14:textId="77777777" w:rsidR="00160F8D" w:rsidRPr="00EA09E6" w:rsidRDefault="00160F8D" w:rsidP="00160F8D">
            <w:pPr>
              <w:pStyle w:val="TableParagraph"/>
              <w:numPr>
                <w:ilvl w:val="0"/>
                <w:numId w:val="25"/>
              </w:numPr>
              <w:spacing w:before="1"/>
            </w:pPr>
            <w:r w:rsidRPr="00EA09E6">
              <w:t>Introduce</w:t>
            </w:r>
            <w:r w:rsidRPr="00EA09E6">
              <w:rPr>
                <w:spacing w:val="-5"/>
              </w:rPr>
              <w:t xml:space="preserve"> </w:t>
            </w:r>
            <w:r w:rsidRPr="00EA09E6">
              <w:t>student</w:t>
            </w:r>
            <w:r w:rsidRPr="00EA09E6">
              <w:rPr>
                <w:spacing w:val="-2"/>
              </w:rPr>
              <w:t xml:space="preserve"> </w:t>
            </w:r>
            <w:r w:rsidRPr="00EA09E6">
              <w:t>to</w:t>
            </w:r>
            <w:r w:rsidRPr="00EA09E6">
              <w:rPr>
                <w:spacing w:val="-2"/>
              </w:rPr>
              <w:t xml:space="preserve"> </w:t>
            </w:r>
            <w:r w:rsidRPr="00EA09E6">
              <w:t>place</w:t>
            </w:r>
            <w:r w:rsidRPr="00EA09E6">
              <w:rPr>
                <w:spacing w:val="-4"/>
              </w:rPr>
              <w:t xml:space="preserve"> </w:t>
            </w:r>
            <w:r w:rsidRPr="00EA09E6">
              <w:t>and</w:t>
            </w:r>
            <w:r w:rsidRPr="00EA09E6">
              <w:rPr>
                <w:spacing w:val="-6"/>
              </w:rPr>
              <w:t xml:space="preserve"> </w:t>
            </w:r>
            <w:r w:rsidRPr="00EA09E6">
              <w:t>person</w:t>
            </w:r>
            <w:r w:rsidRPr="00EA09E6">
              <w:rPr>
                <w:spacing w:val="-47"/>
              </w:rPr>
              <w:t xml:space="preserve">  </w:t>
            </w:r>
            <w:r w:rsidRPr="00EA09E6">
              <w:t xml:space="preserve"> and orient to H&amp;S</w:t>
            </w:r>
            <w:r w:rsidRPr="00EA09E6">
              <w:rPr>
                <w:spacing w:val="-3"/>
              </w:rPr>
              <w:t xml:space="preserve"> regulations </w:t>
            </w:r>
            <w:r>
              <w:rPr>
                <w:spacing w:val="-3"/>
              </w:rPr>
              <w:t>(where needed)</w:t>
            </w:r>
          </w:p>
          <w:p w14:paraId="7CAB0A36" w14:textId="77777777" w:rsidR="00160F8D" w:rsidRPr="00EA09E6" w:rsidRDefault="00160F8D" w:rsidP="00160F8D">
            <w:pPr>
              <w:pStyle w:val="TableParagraph"/>
              <w:numPr>
                <w:ilvl w:val="0"/>
                <w:numId w:val="25"/>
              </w:numPr>
              <w:spacing w:before="2" w:line="235" w:lineRule="auto"/>
              <w:ind w:right="190"/>
            </w:pPr>
            <w:r w:rsidRPr="00EA09E6">
              <w:t>Discuss the</w:t>
            </w:r>
            <w:r w:rsidRPr="00EA09E6">
              <w:rPr>
                <w:spacing w:val="-3"/>
              </w:rPr>
              <w:t xml:space="preserve"> </w:t>
            </w:r>
            <w:proofErr w:type="gramStart"/>
            <w:r w:rsidRPr="00EA09E6">
              <w:t>timetable</w:t>
            </w:r>
            <w:proofErr w:type="gramEnd"/>
          </w:p>
          <w:p w14:paraId="48B3A391" w14:textId="77777777" w:rsidR="00160F8D" w:rsidRPr="00EA09E6" w:rsidRDefault="00160F8D" w:rsidP="00160F8D">
            <w:pPr>
              <w:pStyle w:val="BodyText"/>
              <w:numPr>
                <w:ilvl w:val="0"/>
                <w:numId w:val="25"/>
              </w:numPr>
              <w:spacing w:before="100" w:beforeAutospacing="1"/>
            </w:pPr>
            <w:r w:rsidRPr="00EA09E6">
              <w:t xml:space="preserve">Invite student to join staff for breaks (where feasible) and make them feel </w:t>
            </w:r>
            <w:proofErr w:type="gramStart"/>
            <w:r w:rsidRPr="00EA09E6">
              <w:t>welcome</w:t>
            </w:r>
            <w:proofErr w:type="gramEnd"/>
          </w:p>
          <w:p w14:paraId="2E96C586" w14:textId="77777777" w:rsidR="00160F8D" w:rsidRPr="00EA09E6" w:rsidRDefault="00160F8D" w:rsidP="00160F8D">
            <w:pPr>
              <w:pStyle w:val="TableParagraph"/>
              <w:numPr>
                <w:ilvl w:val="0"/>
                <w:numId w:val="25"/>
              </w:numPr>
              <w:spacing w:before="2" w:line="235" w:lineRule="auto"/>
              <w:ind w:right="190"/>
            </w:pPr>
            <w:r w:rsidRPr="00EA09E6">
              <w:t>If possible, have discussion around expectations (ensure this does occur within first few days):</w:t>
            </w:r>
          </w:p>
          <w:p w14:paraId="692462F8" w14:textId="77777777" w:rsidR="00160F8D" w:rsidRPr="00EA09E6" w:rsidRDefault="00160F8D" w:rsidP="00160F8D">
            <w:pPr>
              <w:pStyle w:val="TableParagraph"/>
              <w:numPr>
                <w:ilvl w:val="1"/>
                <w:numId w:val="25"/>
              </w:numPr>
              <w:spacing w:before="2" w:line="235" w:lineRule="auto"/>
              <w:ind w:right="190"/>
            </w:pPr>
            <w:r w:rsidRPr="00EA09E6">
              <w:t xml:space="preserve">Your expectations of </w:t>
            </w:r>
            <w:r>
              <w:t xml:space="preserve">the </w:t>
            </w:r>
            <w:r w:rsidRPr="00EA09E6">
              <w:t>student</w:t>
            </w:r>
            <w:r>
              <w:t>(s)</w:t>
            </w:r>
          </w:p>
          <w:p w14:paraId="33F5B443" w14:textId="77777777" w:rsidR="00160F8D" w:rsidRPr="00EA09E6" w:rsidRDefault="00160F8D" w:rsidP="00160F8D">
            <w:pPr>
              <w:pStyle w:val="TableParagraph"/>
              <w:numPr>
                <w:ilvl w:val="1"/>
                <w:numId w:val="25"/>
              </w:numPr>
              <w:spacing w:before="2" w:line="235" w:lineRule="auto"/>
              <w:ind w:right="190"/>
            </w:pPr>
            <w:r w:rsidRPr="00EA09E6">
              <w:t>The student</w:t>
            </w:r>
            <w:r>
              <w:t>(</w:t>
            </w:r>
            <w:r w:rsidRPr="00EA09E6">
              <w:t>s</w:t>
            </w:r>
            <w:r>
              <w:t>)</w:t>
            </w:r>
            <w:r w:rsidRPr="00EA09E6">
              <w:t xml:space="preserve"> expectations of you </w:t>
            </w:r>
          </w:p>
          <w:p w14:paraId="741144F4" w14:textId="77777777" w:rsidR="00160F8D" w:rsidRPr="00EA09E6" w:rsidRDefault="00160F8D" w:rsidP="00160F8D">
            <w:pPr>
              <w:pStyle w:val="TableParagraph"/>
              <w:numPr>
                <w:ilvl w:val="1"/>
                <w:numId w:val="25"/>
              </w:numPr>
              <w:spacing w:before="2" w:line="235" w:lineRule="auto"/>
              <w:ind w:right="190"/>
            </w:pPr>
            <w:r w:rsidRPr="00EA09E6">
              <w:t>End of placement minimum competence in your clinical area</w:t>
            </w:r>
            <w:r>
              <w:t xml:space="preserve"> </w:t>
            </w:r>
          </w:p>
          <w:p w14:paraId="558F43F1" w14:textId="77777777" w:rsidR="00160F8D" w:rsidRPr="00EA09E6" w:rsidRDefault="00160F8D" w:rsidP="00160F8D">
            <w:pPr>
              <w:pStyle w:val="TableParagraph"/>
              <w:numPr>
                <w:ilvl w:val="0"/>
                <w:numId w:val="25"/>
              </w:numPr>
            </w:pPr>
            <w:r w:rsidRPr="00EA09E6">
              <w:t>Let</w:t>
            </w:r>
            <w:r w:rsidRPr="00EA09E6">
              <w:rPr>
                <w:spacing w:val="-5"/>
              </w:rPr>
              <w:t xml:space="preserve"> </w:t>
            </w:r>
            <w:r w:rsidRPr="00EA09E6">
              <w:t>student observe</w:t>
            </w:r>
            <w:r w:rsidRPr="00EA09E6">
              <w:rPr>
                <w:spacing w:val="-2"/>
              </w:rPr>
              <w:t xml:space="preserve"> </w:t>
            </w:r>
            <w:r w:rsidRPr="00EA09E6">
              <w:t>and</w:t>
            </w:r>
            <w:r w:rsidRPr="00EA09E6">
              <w:rPr>
                <w:spacing w:val="-4"/>
              </w:rPr>
              <w:t xml:space="preserve"> </w:t>
            </w:r>
            <w:r w:rsidRPr="00EA09E6">
              <w:t>assist</w:t>
            </w:r>
            <w:r w:rsidRPr="00EA09E6">
              <w:rPr>
                <w:spacing w:val="43"/>
              </w:rPr>
              <w:t xml:space="preserve"> </w:t>
            </w:r>
            <w:r w:rsidRPr="00EA09E6">
              <w:t>for</w:t>
            </w:r>
            <w:r w:rsidRPr="00EA09E6">
              <w:rPr>
                <w:spacing w:val="-2"/>
              </w:rPr>
              <w:t xml:space="preserve"> </w:t>
            </w:r>
            <w:r w:rsidRPr="00EA09E6">
              <w:t>first</w:t>
            </w:r>
            <w:r w:rsidRPr="00EA09E6">
              <w:rPr>
                <w:spacing w:val="-5"/>
              </w:rPr>
              <w:t xml:space="preserve"> </w:t>
            </w:r>
            <w:r w:rsidRPr="00EA09E6">
              <w:t xml:space="preserve">few </w:t>
            </w:r>
            <w:proofErr w:type="gramStart"/>
            <w:r w:rsidRPr="00EA09E6">
              <w:t>days</w:t>
            </w:r>
            <w:proofErr w:type="gramEnd"/>
          </w:p>
          <w:p w14:paraId="742E65C4" w14:textId="77777777" w:rsidR="00160F8D" w:rsidRDefault="00160F8D" w:rsidP="00687180">
            <w:pPr>
              <w:pStyle w:val="BodyText"/>
              <w:spacing w:before="100" w:beforeAutospacing="1"/>
            </w:pPr>
          </w:p>
        </w:tc>
      </w:tr>
    </w:tbl>
    <w:p w14:paraId="57820F4D" w14:textId="77777777" w:rsidR="00D21626" w:rsidRDefault="00D21626" w:rsidP="00D21626">
      <w:pPr>
        <w:autoSpaceDE w:val="0"/>
        <w:autoSpaceDN w:val="0"/>
        <w:adjustRightInd w:val="0"/>
        <w:spacing w:after="0" w:line="240" w:lineRule="auto"/>
        <w:rPr>
          <w:rFonts w:ascii="Calibri" w:hAnsi="Calibri" w:cs="Calibri"/>
          <w:kern w:val="0"/>
        </w:rPr>
      </w:pPr>
    </w:p>
    <w:p w14:paraId="304FF864" w14:textId="7EE363DF" w:rsidR="00BC4BEE" w:rsidRPr="00BC4BEE" w:rsidRDefault="00BC4BEE" w:rsidP="00692A5F">
      <w:pPr>
        <w:rPr>
          <w:b/>
          <w:bCs/>
        </w:rPr>
      </w:pPr>
      <w:r w:rsidRPr="00BC4BEE">
        <w:rPr>
          <w:b/>
          <w:bCs/>
        </w:rPr>
        <w:lastRenderedPageBreak/>
        <w:t>Appendix D</w:t>
      </w:r>
    </w:p>
    <w:p w14:paraId="7F49E418" w14:textId="5BA7BDBB" w:rsidR="00BC4BEE" w:rsidRDefault="00BC4BEE" w:rsidP="00692A5F">
      <w:r>
        <w:t xml:space="preserve">Developing </w:t>
      </w:r>
      <w:r w:rsidRPr="00BC4BEE">
        <w:t xml:space="preserve">skills </w:t>
      </w:r>
      <w:r>
        <w:t xml:space="preserve">to </w:t>
      </w:r>
      <w:r w:rsidRPr="00BC4BEE">
        <w:t>supervis</w:t>
      </w:r>
      <w:r>
        <w:t>e</w:t>
      </w:r>
      <w:r w:rsidRPr="00BC4BEE">
        <w:t xml:space="preserve"> students.  This can be done in person and there are other resources to support the development of these skills </w:t>
      </w:r>
    </w:p>
    <w:p w14:paraId="5D2D47DA" w14:textId="77777777" w:rsidR="00BC4BEE" w:rsidRDefault="00BC4BEE" w:rsidP="00BC4BEE">
      <w:pPr>
        <w:pStyle w:val="ListParagraph"/>
        <w:numPr>
          <w:ilvl w:val="0"/>
          <w:numId w:val="5"/>
        </w:numPr>
      </w:pPr>
      <w:r>
        <w:t>Giving feedback tips 3 mins</w:t>
      </w:r>
      <w:r w:rsidRPr="00C909E0">
        <w:t xml:space="preserve"> </w:t>
      </w:r>
      <w:hyperlink r:id="rId14" w:history="1">
        <w:r w:rsidRPr="00DD7D7C">
          <w:rPr>
            <w:rStyle w:val="Hyperlink"/>
          </w:rPr>
          <w:t>https://www.youtube.com/watch?v=_LSr9I84DcY</w:t>
        </w:r>
      </w:hyperlink>
    </w:p>
    <w:p w14:paraId="6B3690AE" w14:textId="77777777" w:rsidR="002E18A6" w:rsidRDefault="002E18A6" w:rsidP="002E18A6"/>
    <w:p w14:paraId="315A3AD1" w14:textId="27B1CDF2" w:rsidR="002E18A6" w:rsidRPr="002E18A6" w:rsidRDefault="002E18A6" w:rsidP="002E18A6">
      <w:pPr>
        <w:rPr>
          <w:b/>
          <w:bCs/>
        </w:rPr>
      </w:pPr>
      <w:r w:rsidRPr="002E18A6">
        <w:rPr>
          <w:b/>
          <w:bCs/>
        </w:rPr>
        <w:t>Giving feedback acronyms</w:t>
      </w:r>
    </w:p>
    <w:p w14:paraId="26DD6C71" w14:textId="77777777" w:rsidR="002E18A6" w:rsidRDefault="002E18A6" w:rsidP="002E18A6">
      <w:r>
        <w:t>THINK model to remind us to think before we speak.</w:t>
      </w:r>
    </w:p>
    <w:p w14:paraId="17960498" w14:textId="77777777" w:rsidR="002E18A6" w:rsidRDefault="002E18A6" w:rsidP="002E18A6">
      <w:r>
        <w:t xml:space="preserve">• T: True. Is what I’m about to say actually true or is it presumed or my </w:t>
      </w:r>
      <w:proofErr w:type="gramStart"/>
      <w:r>
        <w:t>opinion</w:t>
      </w:r>
      <w:proofErr w:type="gramEnd"/>
    </w:p>
    <w:p w14:paraId="713AF104" w14:textId="77777777" w:rsidR="002E18A6" w:rsidRDefault="002E18A6" w:rsidP="002E18A6">
      <w:r>
        <w:t xml:space="preserve">• H: Helpful. Is what I’m about to say useful for either of </w:t>
      </w:r>
      <w:proofErr w:type="gramStart"/>
      <w:r>
        <w:t>us</w:t>
      </w:r>
      <w:proofErr w:type="gramEnd"/>
    </w:p>
    <w:p w14:paraId="7D3D1053" w14:textId="77777777" w:rsidR="002E18A6" w:rsidRDefault="002E18A6" w:rsidP="002E18A6">
      <w:r>
        <w:t xml:space="preserve">• I: Important. Is it important? Is it just a detail, a small issue or a </w:t>
      </w:r>
      <w:proofErr w:type="spellStart"/>
      <w:proofErr w:type="gramStart"/>
      <w:r>
        <w:t>one:off</w:t>
      </w:r>
      <w:proofErr w:type="spellEnd"/>
      <w:proofErr w:type="gramEnd"/>
      <w:r>
        <w:t>?</w:t>
      </w:r>
    </w:p>
    <w:p w14:paraId="11C58B50" w14:textId="2BB4E657" w:rsidR="002E18A6" w:rsidRDefault="002E18A6" w:rsidP="002E18A6">
      <w:r>
        <w:t xml:space="preserve">• N: Necessary: does this person need this information </w:t>
      </w:r>
      <w:proofErr w:type="gramStart"/>
      <w:r>
        <w:t>in order to</w:t>
      </w:r>
      <w:proofErr w:type="gramEnd"/>
      <w:r>
        <w:t xml:space="preserve"> change/ stay safe etc?</w:t>
      </w:r>
    </w:p>
    <w:p w14:paraId="627E2A37" w14:textId="77777777" w:rsidR="002E18A6" w:rsidRDefault="002E18A6" w:rsidP="002E18A6">
      <w:r>
        <w:t>• K: Kind. Is this kind or is it rumour, gossip, hurtful, punishing?</w:t>
      </w:r>
    </w:p>
    <w:p w14:paraId="6DC8F7F2" w14:textId="77777777" w:rsidR="003E3F37" w:rsidRDefault="003E3F37" w:rsidP="002E18A6"/>
    <w:p w14:paraId="1D267BFD" w14:textId="5DD2746A" w:rsidR="002E18A6" w:rsidRDefault="002E18A6" w:rsidP="002E18A6">
      <w:r>
        <w:t>Using a growth mindset there are 2 reasons for feedback:</w:t>
      </w:r>
    </w:p>
    <w:p w14:paraId="686F63FC" w14:textId="77777777" w:rsidR="002E18A6" w:rsidRDefault="002E18A6" w:rsidP="002E18A6">
      <w:r>
        <w:t>1. To encourage behaviour to continue (notice and reinforce the good stuff)</w:t>
      </w:r>
    </w:p>
    <w:p w14:paraId="1E1DE92A" w14:textId="2639B363" w:rsidR="002E18A6" w:rsidRDefault="002E18A6" w:rsidP="002E18A6">
      <w:r>
        <w:t>• Praise is easier to give so why don’t we give it more? Like sunlight to</w:t>
      </w:r>
      <w:r w:rsidR="003E3F37">
        <w:t xml:space="preserve"> </w:t>
      </w:r>
      <w:r>
        <w:t>your plant</w:t>
      </w:r>
    </w:p>
    <w:p w14:paraId="58B681C1" w14:textId="3966B17C" w:rsidR="002E18A6" w:rsidRDefault="002E18A6" w:rsidP="002E18A6">
      <w:r>
        <w:t>• Shown that that there needs to be a 5:1 ratio of positive to</w:t>
      </w:r>
      <w:r w:rsidR="003E3F37">
        <w:t xml:space="preserve"> </w:t>
      </w:r>
      <w:r>
        <w:t>negative comments for the praise to be heard.</w:t>
      </w:r>
    </w:p>
    <w:p w14:paraId="6C9CB455" w14:textId="77777777" w:rsidR="002E18A6" w:rsidRDefault="002E18A6" w:rsidP="002E18A6">
      <w:r>
        <w:t>• Notice and note the positives</w:t>
      </w:r>
    </w:p>
    <w:p w14:paraId="08FA993D" w14:textId="0E1F88F7" w:rsidR="002E18A6" w:rsidRDefault="002E18A6" w:rsidP="002E18A6">
      <w:r>
        <w:t>• Physios operate from a deficit-based model we find the problems and we</w:t>
      </w:r>
      <w:r w:rsidR="003E3F37">
        <w:t xml:space="preserve"> </w:t>
      </w:r>
      <w:r>
        <w:t>fix them…we are trained to see the gaps</w:t>
      </w:r>
    </w:p>
    <w:p w14:paraId="6895854A" w14:textId="31FF76DE" w:rsidR="002E18A6" w:rsidRDefault="002E18A6" w:rsidP="002E18A6">
      <w:r>
        <w:t>• Appreciative enquiry looks at what has been achieved in</w:t>
      </w:r>
      <w:r w:rsidR="003E3F37">
        <w:t xml:space="preserve"> </w:t>
      </w:r>
      <w:r>
        <w:t>preference to what still needs doing.</w:t>
      </w:r>
    </w:p>
    <w:p w14:paraId="4B274398" w14:textId="77777777" w:rsidR="002E18A6" w:rsidRDefault="002E18A6" w:rsidP="002E18A6">
      <w:r>
        <w:t>2. To improve behaviour (constructive feedback to help behaviour change)</w:t>
      </w:r>
    </w:p>
    <w:p w14:paraId="3C5904A5" w14:textId="77777777" w:rsidR="002E18A6" w:rsidRDefault="002E18A6" w:rsidP="002E18A6">
      <w:r>
        <w:t>•</w:t>
      </w:r>
      <w:r>
        <w:tab/>
        <w:t>Not personal</w:t>
      </w:r>
    </w:p>
    <w:p w14:paraId="3E141365" w14:textId="77777777" w:rsidR="002E18A6" w:rsidRDefault="002E18A6" w:rsidP="002E18A6">
      <w:r>
        <w:t>•</w:t>
      </w:r>
      <w:r>
        <w:tab/>
        <w:t xml:space="preserve"> Collaborative</w:t>
      </w:r>
    </w:p>
    <w:p w14:paraId="2338E149" w14:textId="77777777" w:rsidR="002E18A6" w:rsidRDefault="002E18A6" w:rsidP="002E18A6">
      <w:r>
        <w:t>• One model useful for difficult conversations or conflict but adaptable to giving</w:t>
      </w:r>
    </w:p>
    <w:p w14:paraId="58276DF5" w14:textId="77777777" w:rsidR="002E18A6" w:rsidRDefault="002E18A6" w:rsidP="002E18A6">
      <w:r>
        <w:t>‘negative’ feedback in a constructive way.</w:t>
      </w:r>
    </w:p>
    <w:p w14:paraId="7BB231EF" w14:textId="77777777" w:rsidR="002E18A6" w:rsidRDefault="002E18A6" w:rsidP="002E18A6"/>
    <w:p w14:paraId="7E32872C" w14:textId="77777777" w:rsidR="002E18A6" w:rsidRDefault="002E18A6" w:rsidP="002E18A6">
      <w:r>
        <w:t>BUILD</w:t>
      </w:r>
    </w:p>
    <w:p w14:paraId="73788BCE" w14:textId="77777777" w:rsidR="002E18A6" w:rsidRDefault="002E18A6" w:rsidP="002E18A6">
      <w:r>
        <w:t xml:space="preserve">• B: Behaviour. Talk to the behaviour not about the </w:t>
      </w:r>
      <w:proofErr w:type="gramStart"/>
      <w:r>
        <w:t>person</w:t>
      </w:r>
      <w:proofErr w:type="gramEnd"/>
    </w:p>
    <w:p w14:paraId="72986288" w14:textId="77777777" w:rsidR="002E18A6" w:rsidRDefault="002E18A6" w:rsidP="002E18A6">
      <w:r>
        <w:t>• U: Understand the context</w:t>
      </w:r>
    </w:p>
    <w:p w14:paraId="00DD761D" w14:textId="396214F2" w:rsidR="002E18A6" w:rsidRDefault="002E18A6" w:rsidP="002E18A6">
      <w:r>
        <w:lastRenderedPageBreak/>
        <w:t>• I: Impact ask the persons understanding of and discuss the impact the behaviour</w:t>
      </w:r>
      <w:r w:rsidR="003E3F37">
        <w:t xml:space="preserve"> </w:t>
      </w:r>
      <w:r>
        <w:t>has on others (e.g., impact of incomplete assessment)</w:t>
      </w:r>
    </w:p>
    <w:p w14:paraId="32144F19" w14:textId="267FD888" w:rsidR="002E18A6" w:rsidRDefault="002E18A6" w:rsidP="002E18A6">
      <w:r>
        <w:t>• L: Listen. Give the student the chance to tell you their point of view, their</w:t>
      </w:r>
      <w:r w:rsidR="003E3F37">
        <w:t xml:space="preserve"> </w:t>
      </w:r>
      <w:r>
        <w:t xml:space="preserve">thinking behind their action or </w:t>
      </w:r>
      <w:proofErr w:type="gramStart"/>
      <w:r>
        <w:t>inaction</w:t>
      </w:r>
      <w:proofErr w:type="gramEnd"/>
    </w:p>
    <w:p w14:paraId="502B3DAF" w14:textId="77777777" w:rsidR="002E18A6" w:rsidRDefault="002E18A6" w:rsidP="002E18A6">
      <w:r>
        <w:t>• D: Discuss options for going forward. Plan.</w:t>
      </w:r>
    </w:p>
    <w:p w14:paraId="25EA46FB" w14:textId="77777777" w:rsidR="002E18A6" w:rsidRDefault="002E18A6" w:rsidP="002E18A6"/>
    <w:p w14:paraId="19C0F712" w14:textId="77777777" w:rsidR="00D21626" w:rsidRDefault="00D21626" w:rsidP="00692A5F">
      <w:pPr>
        <w:rPr>
          <w:b/>
          <w:bCs/>
        </w:rPr>
      </w:pPr>
    </w:p>
    <w:p w14:paraId="43A6C5F7" w14:textId="00D580F5" w:rsidR="00F845EA" w:rsidRPr="00F845EA" w:rsidRDefault="00F845EA" w:rsidP="00D21626">
      <w:pPr>
        <w:keepNext/>
        <w:keepLines/>
        <w:rPr>
          <w:b/>
          <w:bCs/>
        </w:rPr>
      </w:pPr>
      <w:r w:rsidRPr="00F845EA">
        <w:rPr>
          <w:b/>
          <w:bCs/>
        </w:rPr>
        <w:t>Appendix E</w:t>
      </w:r>
    </w:p>
    <w:p w14:paraId="4F5CFB23" w14:textId="77777777" w:rsidR="00F845EA" w:rsidRPr="0064633F" w:rsidRDefault="00F845EA" w:rsidP="00D21626">
      <w:pPr>
        <w:keepNext/>
        <w:keepLines/>
        <w:rPr>
          <w:b/>
          <w:bCs/>
        </w:rPr>
      </w:pPr>
      <w:r w:rsidRPr="0064633F">
        <w:rPr>
          <w:b/>
          <w:bCs/>
        </w:rPr>
        <w:t>How to get your physiotherapy student involved in client care</w:t>
      </w:r>
    </w:p>
    <w:p w14:paraId="5DD39EE2" w14:textId="5CE95EBA" w:rsidR="00F845EA" w:rsidRDefault="0064633F" w:rsidP="00D21626">
      <w:pPr>
        <w:keepNext/>
        <w:keepLines/>
      </w:pPr>
      <w:r>
        <w:t>The models utilised in private practice placements can be broadly summarised under the following three examples.</w:t>
      </w:r>
      <w:r w:rsidR="00F845EA">
        <w:t xml:space="preserve"> You may choose whichever model is most suited to your practice. </w:t>
      </w:r>
    </w:p>
    <w:p w14:paraId="1A831BC5" w14:textId="77777777" w:rsidR="00F845EA" w:rsidRDefault="00F845EA" w:rsidP="00F845EA">
      <w:r>
        <w:t xml:space="preserve">1. Student led: The practitioner initially assesses/triages their clients to build a client list for a student. The student provides additional client sessions free or at a reduced cost to the client. The student may start with a few patients and observation, and build over time as they progress through the placement. </w:t>
      </w:r>
    </w:p>
    <w:p w14:paraId="32CD1BF9" w14:textId="77777777" w:rsidR="00F845EA" w:rsidRDefault="00F845EA" w:rsidP="00F845EA">
      <w:r>
        <w:t xml:space="preserve">2. Shared care: The student does components of assessments and treatments with/for practitioners. The client session is shared from the start, with the student engagement with the client increasing over time. </w:t>
      </w:r>
    </w:p>
    <w:p w14:paraId="01B6FD45" w14:textId="77777777" w:rsidR="00F845EA" w:rsidRDefault="00F845EA" w:rsidP="00F845EA">
      <w:r>
        <w:t xml:space="preserve">3. Shared care progressing to student led: Student gradually manages the session over the placement with the later weeks mostly student led (fully supervised). This may start as observation with a client and progress from there. </w:t>
      </w:r>
    </w:p>
    <w:p w14:paraId="641F036D" w14:textId="77777777" w:rsidR="00F845EA" w:rsidRDefault="00F845EA" w:rsidP="00F845EA">
      <w:r>
        <w:t xml:space="preserve">4. Student clinic: A private practice actively utilises the whole year and sources students from several universities to enable a continuous stream of patients to see students. This tends to be larger providers who have worked out a model that works for them. The type of model will vary, but they may progress as per option 3. </w:t>
      </w:r>
    </w:p>
    <w:p w14:paraId="14D351C2" w14:textId="77777777" w:rsidR="00F845EA" w:rsidRDefault="00F845EA" w:rsidP="00F845EA"/>
    <w:p w14:paraId="09F42BD6" w14:textId="77777777" w:rsidR="00F845EA" w:rsidRPr="0064633F" w:rsidRDefault="00F845EA" w:rsidP="00F845EA">
      <w:pPr>
        <w:rPr>
          <w:b/>
          <w:bCs/>
        </w:rPr>
      </w:pPr>
      <w:r w:rsidRPr="0064633F">
        <w:rPr>
          <w:b/>
          <w:bCs/>
        </w:rPr>
        <w:t xml:space="preserve">Suggestions for effective clinical education in private practice </w:t>
      </w:r>
    </w:p>
    <w:p w14:paraId="77427898" w14:textId="77777777" w:rsidR="00F845EA" w:rsidRDefault="00F845EA" w:rsidP="00F845EA">
      <w:r>
        <w:t xml:space="preserve">There are many ways to allow students to participate actively in client care. To increase the client load and learning opportunities for students private practices have reported success when utilising the following strategies: </w:t>
      </w:r>
    </w:p>
    <w:p w14:paraId="4C1966D7" w14:textId="678BD606" w:rsidR="00F845EA" w:rsidRDefault="00F845EA" w:rsidP="00F845EA">
      <w:r>
        <w:t>i</w:t>
      </w:r>
      <w:r>
        <w:tab/>
        <w:t xml:space="preserve">You may choose for students to perform extra sessions free of charge, or at a reduced rate which the client funds privately but may be in line with, or below, their usual out-of-pocket expenses under their health insurer (i.e. their gap payment). This may also provide a benefit to your clients by allowing them more sessions before reaching the ceiling limit on their rebated services under their insurer. </w:t>
      </w:r>
    </w:p>
    <w:p w14:paraId="058B1742" w14:textId="415B83A6" w:rsidR="00F845EA" w:rsidRDefault="00F845EA" w:rsidP="00F845EA">
      <w:r>
        <w:t>ii</w:t>
      </w:r>
      <w:r>
        <w:tab/>
        <w:t xml:space="preserve"> You may choose to extend your physiotherapy sessions (e.g. by 15-30 minutes), in which physiotherapy students can provide additional services that would not generally be provided </w:t>
      </w:r>
    </w:p>
    <w:p w14:paraId="4407E796" w14:textId="77777777" w:rsidR="00F845EA" w:rsidRDefault="00F845EA" w:rsidP="00F845EA"/>
    <w:p w14:paraId="7E4C5090" w14:textId="77777777" w:rsidR="00F845EA" w:rsidRDefault="00F845EA" w:rsidP="00F845EA">
      <w:r>
        <w:lastRenderedPageBreak/>
        <w:t>iii</w:t>
      </w:r>
      <w:r>
        <w:tab/>
        <w:t xml:space="preserve">to time restrictions, such as the creation and delivery of more detailed education, support for self-management, supervised gym and home exercises or additional manual therapy. </w:t>
      </w:r>
    </w:p>
    <w:p w14:paraId="50BB93CE" w14:textId="0C7828A0" w:rsidR="00F845EA" w:rsidRDefault="00F845EA" w:rsidP="00F845EA">
      <w:r>
        <w:t>iv</w:t>
      </w:r>
      <w:r>
        <w:tab/>
        <w:t xml:space="preserve"> Students can still be actively involved in the process of clinical reasoning, rather than just passively observing. Involving them integrally in history taking, assessments, and treatments, and having them involved as a partner with you on patient management can enhance their understanding of real world practice. </w:t>
      </w:r>
    </w:p>
    <w:p w14:paraId="47222A77" w14:textId="4EF8F62B" w:rsidR="00F845EA" w:rsidRDefault="00F845EA" w:rsidP="00F845EA">
      <w:r>
        <w:t>v</w:t>
      </w:r>
      <w:r>
        <w:tab/>
        <w:t xml:space="preserve">Ask students to provide assessment and treatment plans for clients, even if they do not provide the actual service. This will allow you to assess their knowledge, clinical reasoning and planning skills </w:t>
      </w:r>
    </w:p>
    <w:p w14:paraId="04C3EEE7" w14:textId="443E2A80" w:rsidR="00F845EA" w:rsidRDefault="00F845EA" w:rsidP="00F845EA">
      <w:r>
        <w:t>vi</w:t>
      </w:r>
      <w:r>
        <w:tab/>
        <w:t xml:space="preserve">Consider using templates such as the Clinical Reasoning Model so that students complete an in-depth analysis of the patients they see/observe so that they get the most out of the learning experience. You can ask your university to provide specific templates if needed. </w:t>
      </w:r>
    </w:p>
    <w:p w14:paraId="6BB0B4F6" w14:textId="75F41987" w:rsidR="00F845EA" w:rsidRDefault="00F845EA" w:rsidP="00F845EA">
      <w:r>
        <w:t>vii</w:t>
      </w:r>
      <w:r>
        <w:tab/>
        <w:t xml:space="preserve">Where applicable, assist therapists with work at local sporting clubs and group therapy classes (e.g. hydrotherapy) </w:t>
      </w:r>
    </w:p>
    <w:p w14:paraId="751B1F2D" w14:textId="346B47CB" w:rsidR="00F845EA" w:rsidRDefault="00F845EA" w:rsidP="00F845EA">
      <w:r>
        <w:tab/>
      </w:r>
    </w:p>
    <w:p w14:paraId="74182C74" w14:textId="2BA54789" w:rsidR="00DA0111" w:rsidRDefault="00DA0111" w:rsidP="00692A5F"/>
    <w:p w14:paraId="7EB62D81" w14:textId="77777777" w:rsidR="00DA0111" w:rsidRDefault="00DA0111">
      <w:r>
        <w:br w:type="page"/>
      </w:r>
    </w:p>
    <w:p w14:paraId="2DFCACCB" w14:textId="77777777" w:rsidR="00DA0111" w:rsidRPr="00F845EA" w:rsidRDefault="00DA0111" w:rsidP="00DA0111">
      <w:pPr>
        <w:rPr>
          <w:b/>
          <w:bCs/>
        </w:rPr>
      </w:pPr>
      <w:r>
        <w:rPr>
          <w:b/>
          <w:bCs/>
        </w:rPr>
        <w:lastRenderedPageBreak/>
        <w:t>Appendix F</w:t>
      </w:r>
    </w:p>
    <w:p w14:paraId="517DB632" w14:textId="77777777" w:rsidR="00DA0111" w:rsidRDefault="00DA0111" w:rsidP="00DA0111">
      <w:r>
        <w:t xml:space="preserve">Managing the struggling student.  </w:t>
      </w:r>
    </w:p>
    <w:p w14:paraId="5EC37CD2" w14:textId="77777777" w:rsidR="00DA0111" w:rsidRDefault="00DA0111" w:rsidP="00DA0111">
      <w:r w:rsidRPr="00F845EA">
        <w:rPr>
          <w:noProof/>
        </w:rPr>
        <w:drawing>
          <wp:inline distT="0" distB="0" distL="0" distR="0" wp14:anchorId="4E3194B5" wp14:editId="5F22D412">
            <wp:extent cx="4464279" cy="5905804"/>
            <wp:effectExtent l="0" t="0" r="0" b="0"/>
            <wp:docPr id="2081734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34442" name=""/>
                    <pic:cNvPicPr/>
                  </pic:nvPicPr>
                  <pic:blipFill>
                    <a:blip r:embed="rId15"/>
                    <a:stretch>
                      <a:fillRect/>
                    </a:stretch>
                  </pic:blipFill>
                  <pic:spPr>
                    <a:xfrm>
                      <a:off x="0" y="0"/>
                      <a:ext cx="4464279" cy="5905804"/>
                    </a:xfrm>
                    <a:prstGeom prst="rect">
                      <a:avLst/>
                    </a:prstGeom>
                  </pic:spPr>
                </pic:pic>
              </a:graphicData>
            </a:graphic>
          </wp:inline>
        </w:drawing>
      </w:r>
    </w:p>
    <w:p w14:paraId="0C986A45" w14:textId="77777777" w:rsidR="00DA0111" w:rsidRDefault="00DA0111" w:rsidP="00DA0111"/>
    <w:p w14:paraId="36D8864F" w14:textId="77777777" w:rsidR="00F845EA" w:rsidRDefault="00F845EA" w:rsidP="00692A5F"/>
    <w:p w14:paraId="25DFC56B" w14:textId="77777777" w:rsidR="00EA13D1" w:rsidRDefault="00EA13D1">
      <w:pPr>
        <w:rPr>
          <w:b/>
          <w:bCs/>
        </w:rPr>
      </w:pPr>
    </w:p>
    <w:p w14:paraId="69B1FDFA" w14:textId="77777777" w:rsidR="003E3F37" w:rsidRDefault="003E3F37">
      <w:pPr>
        <w:rPr>
          <w:b/>
          <w:bCs/>
        </w:rPr>
      </w:pPr>
    </w:p>
    <w:p w14:paraId="1C3795AC" w14:textId="77777777" w:rsidR="003E3F37" w:rsidRDefault="003E3F37">
      <w:pPr>
        <w:rPr>
          <w:b/>
          <w:bCs/>
        </w:rPr>
      </w:pPr>
    </w:p>
    <w:p w14:paraId="0BB50ACC" w14:textId="77777777" w:rsidR="003E3F37" w:rsidRDefault="003E3F37">
      <w:pPr>
        <w:rPr>
          <w:b/>
          <w:bCs/>
        </w:rPr>
      </w:pPr>
    </w:p>
    <w:p w14:paraId="38915548" w14:textId="77777777" w:rsidR="003E3F37" w:rsidRDefault="003E3F37">
      <w:pPr>
        <w:rPr>
          <w:b/>
          <w:bCs/>
        </w:rPr>
      </w:pPr>
    </w:p>
    <w:p w14:paraId="601230FB" w14:textId="77777777" w:rsidR="004C5D28" w:rsidRDefault="004C5D28">
      <w:pPr>
        <w:rPr>
          <w:b/>
          <w:bCs/>
        </w:rPr>
      </w:pPr>
    </w:p>
    <w:p w14:paraId="7D9C7FB5" w14:textId="77777777" w:rsidR="003E3F37" w:rsidRDefault="003E3F37">
      <w:pPr>
        <w:rPr>
          <w:b/>
          <w:bCs/>
        </w:rPr>
        <w:sectPr w:rsidR="003E3F37" w:rsidSect="00E71BC7">
          <w:pgSz w:w="11906" w:h="16838"/>
          <w:pgMar w:top="1440" w:right="1440" w:bottom="1440" w:left="1440" w:header="708" w:footer="708" w:gutter="0"/>
          <w:cols w:space="708"/>
          <w:docGrid w:linePitch="360"/>
        </w:sectPr>
      </w:pPr>
    </w:p>
    <w:p w14:paraId="46B08DA4" w14:textId="3B832369" w:rsidR="004C5D28" w:rsidRDefault="004C5D28" w:rsidP="004C5D28">
      <w:pPr>
        <w:rPr>
          <w:rFonts w:ascii="Calibri-Bold" w:hAnsi="Calibri-Bold" w:cs="Calibri-Bold"/>
          <w:b/>
          <w:bCs/>
          <w:kern w:val="0"/>
          <w:sz w:val="32"/>
          <w:szCs w:val="32"/>
        </w:rPr>
      </w:pPr>
      <w:r>
        <w:rPr>
          <w:rFonts w:ascii="Calibri-Bold" w:hAnsi="Calibri-Bold" w:cs="Calibri-Bold"/>
          <w:b/>
          <w:bCs/>
          <w:kern w:val="0"/>
          <w:sz w:val="32"/>
          <w:szCs w:val="32"/>
        </w:rPr>
        <w:lastRenderedPageBreak/>
        <w:t xml:space="preserve">Appendix </w:t>
      </w:r>
      <w:proofErr w:type="gramStart"/>
      <w:r w:rsidR="00DA0111">
        <w:rPr>
          <w:rFonts w:ascii="Calibri-Bold" w:hAnsi="Calibri-Bold" w:cs="Calibri-Bold"/>
          <w:b/>
          <w:bCs/>
          <w:kern w:val="0"/>
          <w:sz w:val="32"/>
          <w:szCs w:val="32"/>
        </w:rPr>
        <w:t>G</w:t>
      </w:r>
      <w:r>
        <w:rPr>
          <w:rFonts w:ascii="Calibri-Bold" w:hAnsi="Calibri-Bold" w:cs="Calibri-Bold"/>
          <w:b/>
          <w:bCs/>
          <w:kern w:val="0"/>
          <w:sz w:val="32"/>
          <w:szCs w:val="32"/>
        </w:rPr>
        <w:t xml:space="preserve"> :</w:t>
      </w:r>
      <w:proofErr w:type="gramEnd"/>
      <w:r>
        <w:rPr>
          <w:rFonts w:ascii="Calibri-Bold" w:hAnsi="Calibri-Bold" w:cs="Calibri-Bold"/>
          <w:b/>
          <w:bCs/>
          <w:kern w:val="0"/>
          <w:sz w:val="32"/>
          <w:szCs w:val="32"/>
        </w:rPr>
        <w:t xml:space="preserve"> Clinical reasoning Problem plan sheet with explanation and example</w:t>
      </w:r>
    </w:p>
    <w:tbl>
      <w:tblPr>
        <w:tblStyle w:val="TableGrid"/>
        <w:tblW w:w="14879" w:type="dxa"/>
        <w:tblLook w:val="04A0" w:firstRow="1" w:lastRow="0" w:firstColumn="1" w:lastColumn="0" w:noHBand="0" w:noVBand="1"/>
      </w:tblPr>
      <w:tblGrid>
        <w:gridCol w:w="3487"/>
        <w:gridCol w:w="3487"/>
        <w:gridCol w:w="3487"/>
        <w:gridCol w:w="4418"/>
      </w:tblGrid>
      <w:tr w:rsidR="004C5D28" w14:paraId="53F63D16" w14:textId="77777777" w:rsidTr="003303CA">
        <w:tc>
          <w:tcPr>
            <w:tcW w:w="3487" w:type="dxa"/>
          </w:tcPr>
          <w:p w14:paraId="1128EF82" w14:textId="77777777" w:rsidR="004C5D28" w:rsidRPr="00DD380B" w:rsidRDefault="004C5D28" w:rsidP="003303CA">
            <w:pPr>
              <w:autoSpaceDE w:val="0"/>
              <w:autoSpaceDN w:val="0"/>
              <w:adjustRightInd w:val="0"/>
              <w:jc w:val="center"/>
              <w:rPr>
                <w:rFonts w:ascii="Calibri" w:hAnsi="Calibri" w:cs="Calibri"/>
                <w:b/>
                <w:bCs/>
                <w:kern w:val="0"/>
              </w:rPr>
            </w:pPr>
            <w:r w:rsidRPr="00DD380B">
              <w:rPr>
                <w:rFonts w:ascii="Calibri" w:hAnsi="Calibri" w:cs="Calibri"/>
                <w:b/>
                <w:bCs/>
                <w:kern w:val="0"/>
              </w:rPr>
              <w:t>Problem</w:t>
            </w:r>
          </w:p>
          <w:p w14:paraId="6A78FF9A" w14:textId="77777777" w:rsidR="004C5D28" w:rsidRPr="00DD380B" w:rsidRDefault="004C5D28" w:rsidP="003303CA">
            <w:pPr>
              <w:jc w:val="center"/>
              <w:rPr>
                <w:b/>
                <w:bCs/>
              </w:rPr>
            </w:pPr>
            <w:r w:rsidRPr="00DD380B">
              <w:rPr>
                <w:rFonts w:ascii="Calibri" w:hAnsi="Calibri" w:cs="Calibri"/>
                <w:b/>
                <w:bCs/>
                <w:kern w:val="0"/>
              </w:rPr>
              <w:t>(activity/participation)</w:t>
            </w:r>
          </w:p>
        </w:tc>
        <w:tc>
          <w:tcPr>
            <w:tcW w:w="3487" w:type="dxa"/>
          </w:tcPr>
          <w:p w14:paraId="3EF2ABAF" w14:textId="77777777" w:rsidR="004C5D28" w:rsidRPr="00DD380B" w:rsidRDefault="004C5D28" w:rsidP="003303CA">
            <w:pPr>
              <w:autoSpaceDE w:val="0"/>
              <w:autoSpaceDN w:val="0"/>
              <w:adjustRightInd w:val="0"/>
              <w:jc w:val="center"/>
              <w:rPr>
                <w:rFonts w:ascii="Calibri" w:hAnsi="Calibri" w:cs="Calibri"/>
                <w:b/>
                <w:bCs/>
                <w:kern w:val="0"/>
              </w:rPr>
            </w:pPr>
            <w:r w:rsidRPr="00DD380B">
              <w:rPr>
                <w:rFonts w:ascii="Calibri" w:hAnsi="Calibri" w:cs="Calibri"/>
                <w:b/>
                <w:bCs/>
                <w:kern w:val="0"/>
              </w:rPr>
              <w:t>Problem</w:t>
            </w:r>
          </w:p>
          <w:p w14:paraId="7EB13243" w14:textId="77777777" w:rsidR="004C5D28" w:rsidRPr="00DD380B" w:rsidRDefault="004C5D28" w:rsidP="003303CA">
            <w:pPr>
              <w:jc w:val="center"/>
              <w:rPr>
                <w:b/>
                <w:bCs/>
              </w:rPr>
            </w:pPr>
            <w:r w:rsidRPr="00DD380B">
              <w:rPr>
                <w:rFonts w:ascii="Calibri" w:hAnsi="Calibri" w:cs="Calibri"/>
                <w:b/>
                <w:bCs/>
                <w:kern w:val="0"/>
              </w:rPr>
              <w:t>(impairment)</w:t>
            </w:r>
          </w:p>
        </w:tc>
        <w:tc>
          <w:tcPr>
            <w:tcW w:w="3487" w:type="dxa"/>
          </w:tcPr>
          <w:p w14:paraId="6EE21E70" w14:textId="77777777" w:rsidR="004C5D28" w:rsidRPr="00DD380B" w:rsidRDefault="004C5D28" w:rsidP="003303CA">
            <w:pPr>
              <w:autoSpaceDE w:val="0"/>
              <w:autoSpaceDN w:val="0"/>
              <w:adjustRightInd w:val="0"/>
              <w:jc w:val="center"/>
              <w:rPr>
                <w:rFonts w:ascii="Calibri" w:hAnsi="Calibri" w:cs="Calibri"/>
                <w:b/>
                <w:bCs/>
                <w:kern w:val="0"/>
              </w:rPr>
            </w:pPr>
            <w:r w:rsidRPr="00DD380B">
              <w:rPr>
                <w:rFonts w:ascii="Calibri" w:hAnsi="Calibri" w:cs="Calibri"/>
                <w:b/>
                <w:bCs/>
                <w:kern w:val="0"/>
              </w:rPr>
              <w:t>Possible interventions</w:t>
            </w:r>
          </w:p>
          <w:p w14:paraId="73B69051" w14:textId="77777777" w:rsidR="004C5D28" w:rsidRPr="00DD380B" w:rsidRDefault="004C5D28" w:rsidP="003303CA">
            <w:pPr>
              <w:jc w:val="center"/>
              <w:rPr>
                <w:b/>
                <w:bCs/>
              </w:rPr>
            </w:pPr>
            <w:r w:rsidRPr="00DD380B">
              <w:rPr>
                <w:rFonts w:ascii="Calibri" w:hAnsi="Calibri" w:cs="Calibri"/>
                <w:b/>
                <w:bCs/>
                <w:kern w:val="0"/>
              </w:rPr>
              <w:t>Thinking widely</w:t>
            </w:r>
          </w:p>
        </w:tc>
        <w:tc>
          <w:tcPr>
            <w:tcW w:w="4418" w:type="dxa"/>
          </w:tcPr>
          <w:p w14:paraId="3DCB6757" w14:textId="77777777" w:rsidR="004C5D28" w:rsidRPr="00DD380B" w:rsidRDefault="004C5D28" w:rsidP="003303CA">
            <w:pPr>
              <w:autoSpaceDE w:val="0"/>
              <w:autoSpaceDN w:val="0"/>
              <w:adjustRightInd w:val="0"/>
              <w:jc w:val="center"/>
              <w:rPr>
                <w:rFonts w:ascii="Calibri" w:hAnsi="Calibri" w:cs="Calibri"/>
                <w:b/>
                <w:bCs/>
                <w:kern w:val="0"/>
              </w:rPr>
            </w:pPr>
            <w:r w:rsidRPr="00DD380B">
              <w:rPr>
                <w:rFonts w:ascii="Calibri" w:hAnsi="Calibri" w:cs="Calibri"/>
                <w:b/>
                <w:bCs/>
                <w:kern w:val="0"/>
              </w:rPr>
              <w:t>Plan</w:t>
            </w:r>
          </w:p>
          <w:p w14:paraId="3F484E72" w14:textId="77777777" w:rsidR="004C5D28" w:rsidRPr="00DD380B" w:rsidRDefault="004C5D28" w:rsidP="003303CA">
            <w:pPr>
              <w:jc w:val="center"/>
              <w:rPr>
                <w:b/>
                <w:bCs/>
              </w:rPr>
            </w:pPr>
            <w:r w:rsidRPr="00DD380B">
              <w:rPr>
                <w:rFonts w:ascii="Calibri" w:hAnsi="Calibri" w:cs="Calibri"/>
                <w:b/>
                <w:bCs/>
                <w:kern w:val="0"/>
              </w:rPr>
              <w:t>Thinking specifically and with reasons</w:t>
            </w:r>
          </w:p>
        </w:tc>
      </w:tr>
      <w:tr w:rsidR="004C5D28" w14:paraId="0B2AB7AD" w14:textId="77777777" w:rsidTr="003303CA">
        <w:tc>
          <w:tcPr>
            <w:tcW w:w="3487" w:type="dxa"/>
          </w:tcPr>
          <w:p w14:paraId="28924E62"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Functional (from</w:t>
            </w:r>
          </w:p>
          <w:p w14:paraId="0FD5D3D4"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assessment)</w:t>
            </w:r>
          </w:p>
          <w:p w14:paraId="192C37C5"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Bold" w:hAnsi="Calibri-Bold" w:cs="Calibri-Bold"/>
                <w:b/>
                <w:bCs/>
                <w:kern w:val="0"/>
                <w:sz w:val="20"/>
                <w:szCs w:val="20"/>
              </w:rPr>
              <w:t xml:space="preserve">What </w:t>
            </w:r>
            <w:r w:rsidRPr="00DD380B">
              <w:rPr>
                <w:rFonts w:ascii="Calibri" w:hAnsi="Calibri" w:cs="Calibri"/>
                <w:kern w:val="0"/>
                <w:sz w:val="20"/>
                <w:szCs w:val="20"/>
              </w:rPr>
              <w:t>can’t they do?</w:t>
            </w:r>
          </w:p>
          <w:p w14:paraId="50644C8B"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that is important to</w:t>
            </w:r>
          </w:p>
          <w:p w14:paraId="32D95161"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them as a</w:t>
            </w:r>
          </w:p>
          <w:p w14:paraId="5613CAC2" w14:textId="77777777" w:rsidR="004C5D28" w:rsidRPr="00DD380B" w:rsidRDefault="004C5D28" w:rsidP="003303CA">
            <w:pPr>
              <w:rPr>
                <w:sz w:val="20"/>
                <w:szCs w:val="20"/>
              </w:rPr>
            </w:pPr>
            <w:r w:rsidRPr="00DD380B">
              <w:rPr>
                <w:rFonts w:ascii="Calibri" w:hAnsi="Calibri" w:cs="Calibri"/>
                <w:kern w:val="0"/>
                <w:sz w:val="20"/>
                <w:szCs w:val="20"/>
              </w:rPr>
              <w:t>person/individual</w:t>
            </w:r>
          </w:p>
        </w:tc>
        <w:tc>
          <w:tcPr>
            <w:tcW w:w="3487" w:type="dxa"/>
          </w:tcPr>
          <w:p w14:paraId="50564A1E"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Analysis (from assessment) Interventions</w:t>
            </w:r>
          </w:p>
          <w:p w14:paraId="19665258"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Bold" w:hAnsi="Calibri-Bold" w:cs="Calibri-Bold"/>
                <w:b/>
                <w:bCs/>
                <w:kern w:val="0"/>
                <w:sz w:val="20"/>
                <w:szCs w:val="20"/>
              </w:rPr>
              <w:t xml:space="preserve">Why </w:t>
            </w:r>
            <w:r w:rsidRPr="00DD380B">
              <w:rPr>
                <w:rFonts w:ascii="Calibri" w:hAnsi="Calibri" w:cs="Calibri"/>
                <w:kern w:val="0"/>
                <w:sz w:val="20"/>
                <w:szCs w:val="20"/>
              </w:rPr>
              <w:t>can’t they do the function?</w:t>
            </w:r>
          </w:p>
          <w:p w14:paraId="0571AD99"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Break down into</w:t>
            </w:r>
          </w:p>
          <w:p w14:paraId="751D7FD3"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component parts</w:t>
            </w:r>
          </w:p>
          <w:p w14:paraId="07BDB92B"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specific to this person</w:t>
            </w:r>
          </w:p>
          <w:p w14:paraId="14754F4F"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Prioritise and list but</w:t>
            </w:r>
          </w:p>
          <w:p w14:paraId="73705560"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acknowledge below:</w:t>
            </w:r>
          </w:p>
          <w:p w14:paraId="37882F40"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Determine what is in</w:t>
            </w:r>
          </w:p>
          <w:p w14:paraId="7E8968F6"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physiotherapy’s scope</w:t>
            </w:r>
          </w:p>
          <w:p w14:paraId="788CA6D7" w14:textId="77777777" w:rsidR="004C5D28" w:rsidRPr="00DD380B" w:rsidRDefault="004C5D28" w:rsidP="003303CA">
            <w:pPr>
              <w:rPr>
                <w:sz w:val="20"/>
                <w:szCs w:val="20"/>
              </w:rPr>
            </w:pPr>
          </w:p>
        </w:tc>
        <w:tc>
          <w:tcPr>
            <w:tcW w:w="3487" w:type="dxa"/>
          </w:tcPr>
          <w:p w14:paraId="46E98183" w14:textId="77777777" w:rsidR="004C5D28" w:rsidRPr="00DD380B" w:rsidRDefault="004C5D28" w:rsidP="003303CA">
            <w:pPr>
              <w:rPr>
                <w:rFonts w:ascii="Calibri" w:hAnsi="Calibri" w:cs="Calibri"/>
                <w:kern w:val="0"/>
                <w:sz w:val="20"/>
                <w:szCs w:val="20"/>
              </w:rPr>
            </w:pPr>
            <w:r w:rsidRPr="00DD380B">
              <w:rPr>
                <w:rFonts w:ascii="Calibri" w:hAnsi="Calibri" w:cs="Calibri"/>
                <w:kern w:val="0"/>
                <w:sz w:val="20"/>
                <w:szCs w:val="20"/>
              </w:rPr>
              <w:t>Planning</w:t>
            </w:r>
          </w:p>
          <w:p w14:paraId="071A5EBA" w14:textId="77777777" w:rsidR="004C5D28" w:rsidRPr="00DD380B" w:rsidRDefault="004C5D28" w:rsidP="003303CA">
            <w:pPr>
              <w:rPr>
                <w:rFonts w:ascii="Calibri" w:hAnsi="Calibri" w:cs="Calibri"/>
                <w:kern w:val="0"/>
                <w:sz w:val="20"/>
                <w:szCs w:val="20"/>
              </w:rPr>
            </w:pPr>
          </w:p>
          <w:p w14:paraId="19B0BAC6"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Bold" w:hAnsi="Calibri-Bold" w:cs="Calibri-Bold"/>
                <w:b/>
                <w:bCs/>
                <w:kern w:val="0"/>
                <w:sz w:val="20"/>
                <w:szCs w:val="20"/>
              </w:rPr>
              <w:t xml:space="preserve">What </w:t>
            </w:r>
            <w:r w:rsidRPr="00DD380B">
              <w:rPr>
                <w:rFonts w:ascii="Calibri" w:hAnsi="Calibri" w:cs="Calibri"/>
                <w:kern w:val="0"/>
                <w:sz w:val="20"/>
                <w:szCs w:val="20"/>
              </w:rPr>
              <w:t>can we do about this?</w:t>
            </w:r>
          </w:p>
          <w:p w14:paraId="2BF9F00F"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What are the options?</w:t>
            </w:r>
          </w:p>
          <w:p w14:paraId="2E7B36C8"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Determine whether a problem</w:t>
            </w:r>
          </w:p>
          <w:p w14:paraId="47F16D7F"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is changeable or needs a</w:t>
            </w:r>
          </w:p>
          <w:p w14:paraId="14028EFC" w14:textId="77777777" w:rsidR="004C5D28" w:rsidRPr="00DD380B" w:rsidRDefault="004C5D28" w:rsidP="003303CA">
            <w:pPr>
              <w:rPr>
                <w:sz w:val="20"/>
                <w:szCs w:val="20"/>
              </w:rPr>
            </w:pPr>
            <w:r w:rsidRPr="00DD380B">
              <w:rPr>
                <w:rFonts w:ascii="Calibri" w:hAnsi="Calibri" w:cs="Calibri"/>
                <w:kern w:val="0"/>
                <w:sz w:val="20"/>
                <w:szCs w:val="20"/>
              </w:rPr>
              <w:t>management approach</w:t>
            </w:r>
          </w:p>
        </w:tc>
        <w:tc>
          <w:tcPr>
            <w:tcW w:w="4418" w:type="dxa"/>
          </w:tcPr>
          <w:p w14:paraId="413417F6"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 w:hAnsi="Calibri" w:cs="Calibri"/>
                <w:kern w:val="0"/>
                <w:sz w:val="20"/>
                <w:szCs w:val="20"/>
              </w:rPr>
              <w:t>Interventions</w:t>
            </w:r>
          </w:p>
          <w:p w14:paraId="06881DF9"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Calibri-Bold" w:hAnsi="Calibri-Bold" w:cs="Calibri-Bold"/>
                <w:b/>
                <w:bCs/>
                <w:kern w:val="0"/>
                <w:sz w:val="20"/>
                <w:szCs w:val="20"/>
              </w:rPr>
              <w:t xml:space="preserve">Why </w:t>
            </w:r>
            <w:r w:rsidRPr="00DD380B">
              <w:rPr>
                <w:rFonts w:ascii="Calibri" w:hAnsi="Calibri" w:cs="Calibri"/>
                <w:kern w:val="0"/>
                <w:sz w:val="20"/>
                <w:szCs w:val="20"/>
              </w:rPr>
              <w:t>have you chosen to do the plan?</w:t>
            </w:r>
          </w:p>
          <w:p w14:paraId="2EF2989F"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Relate to the individual</w:t>
            </w:r>
          </w:p>
          <w:p w14:paraId="2BD5EA53"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Relate to resources</w:t>
            </w:r>
          </w:p>
          <w:p w14:paraId="488B2E78"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Relate to evidence</w:t>
            </w:r>
          </w:p>
          <w:p w14:paraId="1E8293E7" w14:textId="77777777" w:rsidR="004C5D28" w:rsidRPr="00DD380B" w:rsidRDefault="004C5D28" w:rsidP="003303CA">
            <w:pPr>
              <w:autoSpaceDE w:val="0"/>
              <w:autoSpaceDN w:val="0"/>
              <w:adjustRightInd w:val="0"/>
              <w:rPr>
                <w:rFonts w:ascii="Calibri" w:hAnsi="Calibri" w:cs="Calibri"/>
                <w:kern w:val="0"/>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Remember SMART and relate any plan to the patients’ goals</w:t>
            </w:r>
          </w:p>
          <w:p w14:paraId="1270C463" w14:textId="77777777" w:rsidR="004C5D28" w:rsidRPr="00DD380B" w:rsidRDefault="004C5D28" w:rsidP="003303CA">
            <w:pPr>
              <w:autoSpaceDE w:val="0"/>
              <w:autoSpaceDN w:val="0"/>
              <w:adjustRightInd w:val="0"/>
              <w:rPr>
                <w:sz w:val="20"/>
                <w:szCs w:val="20"/>
              </w:rPr>
            </w:pPr>
            <w:r w:rsidRPr="00DD380B">
              <w:rPr>
                <w:rFonts w:ascii="SymbolMT" w:hAnsi="SymbolMT" w:cs="SymbolMT"/>
                <w:kern w:val="0"/>
                <w:sz w:val="20"/>
                <w:szCs w:val="20"/>
              </w:rPr>
              <w:t xml:space="preserve">• </w:t>
            </w:r>
            <w:r w:rsidRPr="00DD380B">
              <w:rPr>
                <w:rFonts w:ascii="Calibri" w:hAnsi="Calibri" w:cs="Calibri"/>
                <w:kern w:val="0"/>
                <w:sz w:val="20"/>
                <w:szCs w:val="20"/>
              </w:rPr>
              <w:t>This can be talked through rather than written but gives supervisor an idea of why you are doing what you are doing.</w:t>
            </w:r>
          </w:p>
        </w:tc>
      </w:tr>
      <w:tr w:rsidR="004C5D28" w14:paraId="605D0393" w14:textId="77777777" w:rsidTr="003303CA">
        <w:tc>
          <w:tcPr>
            <w:tcW w:w="3487" w:type="dxa"/>
          </w:tcPr>
          <w:p w14:paraId="00D513AF" w14:textId="77777777" w:rsidR="004C5D28" w:rsidRDefault="004C5D28" w:rsidP="003303CA"/>
          <w:p w14:paraId="0960DE05" w14:textId="77777777" w:rsidR="004C5D28" w:rsidRDefault="004C5D28" w:rsidP="003303CA"/>
          <w:p w14:paraId="64321732" w14:textId="77777777" w:rsidR="004C5D28" w:rsidRDefault="004C5D28" w:rsidP="003303CA"/>
          <w:p w14:paraId="70B0B30A" w14:textId="77777777" w:rsidR="004C5D28" w:rsidRDefault="004C5D28" w:rsidP="003303CA"/>
          <w:p w14:paraId="45D16EEF" w14:textId="77777777" w:rsidR="004C5D28" w:rsidRDefault="004C5D28" w:rsidP="003303CA"/>
          <w:p w14:paraId="0E999AAC" w14:textId="77777777" w:rsidR="004C5D28" w:rsidRDefault="004C5D28" w:rsidP="003303CA"/>
          <w:p w14:paraId="35CF75C7" w14:textId="77777777" w:rsidR="004C5D28" w:rsidRDefault="004C5D28" w:rsidP="003303CA"/>
          <w:p w14:paraId="72E61D18" w14:textId="77777777" w:rsidR="004C5D28" w:rsidRDefault="004C5D28" w:rsidP="003303CA"/>
          <w:p w14:paraId="00F71EB4" w14:textId="77777777" w:rsidR="004C5D28" w:rsidRDefault="004C5D28" w:rsidP="003303CA"/>
          <w:p w14:paraId="236191F8" w14:textId="77777777" w:rsidR="004C5D28" w:rsidRDefault="004C5D28" w:rsidP="003303CA"/>
          <w:p w14:paraId="7129A1DF" w14:textId="77777777" w:rsidR="004C5D28" w:rsidRDefault="004C5D28" w:rsidP="003303CA"/>
          <w:p w14:paraId="6533D7FD" w14:textId="77777777" w:rsidR="004C5D28" w:rsidRDefault="004C5D28" w:rsidP="003303CA"/>
          <w:p w14:paraId="10F203C4" w14:textId="77777777" w:rsidR="004C5D28" w:rsidRDefault="004C5D28" w:rsidP="003303CA"/>
          <w:p w14:paraId="2F873D89" w14:textId="77777777" w:rsidR="004C5D28" w:rsidRDefault="004C5D28" w:rsidP="003303CA"/>
          <w:p w14:paraId="7250879C" w14:textId="77777777" w:rsidR="004C5D28" w:rsidRDefault="004C5D28" w:rsidP="003303CA"/>
          <w:p w14:paraId="166F5985" w14:textId="77777777" w:rsidR="004C5D28" w:rsidRDefault="004C5D28" w:rsidP="003303CA"/>
        </w:tc>
        <w:tc>
          <w:tcPr>
            <w:tcW w:w="3487" w:type="dxa"/>
          </w:tcPr>
          <w:p w14:paraId="48CA01E2" w14:textId="77777777" w:rsidR="004C5D28" w:rsidRDefault="004C5D28" w:rsidP="003303CA"/>
        </w:tc>
        <w:tc>
          <w:tcPr>
            <w:tcW w:w="3487" w:type="dxa"/>
          </w:tcPr>
          <w:p w14:paraId="08B70848" w14:textId="77777777" w:rsidR="004C5D28" w:rsidRDefault="004C5D28" w:rsidP="003303CA"/>
        </w:tc>
        <w:tc>
          <w:tcPr>
            <w:tcW w:w="4418" w:type="dxa"/>
          </w:tcPr>
          <w:p w14:paraId="70C56913" w14:textId="77777777" w:rsidR="004C5D28" w:rsidRDefault="004C5D28" w:rsidP="003303CA"/>
        </w:tc>
      </w:tr>
    </w:tbl>
    <w:p w14:paraId="510CFC8F" w14:textId="77777777" w:rsidR="003E3F37" w:rsidRDefault="003E3F37">
      <w:pPr>
        <w:rPr>
          <w:b/>
          <w:bCs/>
        </w:rPr>
        <w:sectPr w:rsidR="003E3F37" w:rsidSect="00E71BC7">
          <w:pgSz w:w="16838" w:h="11906" w:orient="landscape"/>
          <w:pgMar w:top="1440" w:right="1440" w:bottom="1440" w:left="1440" w:header="708" w:footer="708" w:gutter="0"/>
          <w:cols w:space="708"/>
          <w:docGrid w:linePitch="360"/>
        </w:sectPr>
      </w:pPr>
    </w:p>
    <w:p w14:paraId="797D4567" w14:textId="1C01DE99" w:rsidR="002B37EF" w:rsidRDefault="002B37EF" w:rsidP="00160F8D">
      <w:pPr>
        <w:rPr>
          <w:rFonts w:ascii="Calibri" w:hAnsi="Calibri" w:cs="Calibri"/>
          <w:kern w:val="0"/>
        </w:rPr>
      </w:pPr>
    </w:p>
    <w:sectPr w:rsidR="002B37EF" w:rsidSect="00E71B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D5A9" w14:textId="77777777" w:rsidR="00E71BC7" w:rsidRDefault="00E71BC7" w:rsidP="00EA13D1">
      <w:pPr>
        <w:spacing w:after="0" w:line="240" w:lineRule="auto"/>
      </w:pPr>
      <w:r>
        <w:separator/>
      </w:r>
    </w:p>
  </w:endnote>
  <w:endnote w:type="continuationSeparator" w:id="0">
    <w:p w14:paraId="33DEA38C" w14:textId="77777777" w:rsidR="00E71BC7" w:rsidRDefault="00E71BC7" w:rsidP="00EA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08009"/>
      <w:docPartObj>
        <w:docPartGallery w:val="Page Numbers (Bottom of Page)"/>
        <w:docPartUnique/>
      </w:docPartObj>
    </w:sdtPr>
    <w:sdtEndPr>
      <w:rPr>
        <w:noProof/>
      </w:rPr>
    </w:sdtEndPr>
    <w:sdtContent>
      <w:p w14:paraId="11D4F9FD" w14:textId="1C53D665" w:rsidR="004C5D28" w:rsidRDefault="004C5D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C953C" w14:textId="77777777" w:rsidR="00EA13D1" w:rsidRDefault="00EA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C025" w14:textId="77777777" w:rsidR="00E71BC7" w:rsidRDefault="00E71BC7" w:rsidP="00EA13D1">
      <w:pPr>
        <w:spacing w:after="0" w:line="240" w:lineRule="auto"/>
      </w:pPr>
      <w:r>
        <w:separator/>
      </w:r>
    </w:p>
  </w:footnote>
  <w:footnote w:type="continuationSeparator" w:id="0">
    <w:p w14:paraId="2EE38E70" w14:textId="77777777" w:rsidR="00E71BC7" w:rsidRDefault="00E71BC7" w:rsidP="00EA1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C27"/>
    <w:multiLevelType w:val="hybridMultilevel"/>
    <w:tmpl w:val="79C02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D0D2E"/>
    <w:multiLevelType w:val="hybridMultilevel"/>
    <w:tmpl w:val="9E3E5B9A"/>
    <w:lvl w:ilvl="0" w:tplc="2168D93A">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FB526F"/>
    <w:multiLevelType w:val="hybridMultilevel"/>
    <w:tmpl w:val="C83C40CA"/>
    <w:lvl w:ilvl="0" w:tplc="C6F09D3A">
      <w:numFmt w:val="bullet"/>
      <w:lvlText w:val=""/>
      <w:lvlJc w:val="left"/>
      <w:pPr>
        <w:ind w:left="720" w:hanging="360"/>
      </w:pPr>
      <w:rPr>
        <w:rFonts w:ascii="Symbol" w:eastAsia="Symbol" w:hAnsi="Symbol" w:cs="Symbol" w:hint="default"/>
        <w:b w:val="0"/>
        <w:bCs w:val="0"/>
        <w:i w:val="0"/>
        <w:iCs w:val="0"/>
        <w:w w:val="100"/>
        <w:sz w:val="22"/>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B26518"/>
    <w:multiLevelType w:val="hybridMultilevel"/>
    <w:tmpl w:val="442E1D24"/>
    <w:lvl w:ilvl="0" w:tplc="2168D93A">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65F57"/>
    <w:multiLevelType w:val="multilevel"/>
    <w:tmpl w:val="B54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F4770"/>
    <w:multiLevelType w:val="multilevel"/>
    <w:tmpl w:val="900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73AD8"/>
    <w:multiLevelType w:val="multilevel"/>
    <w:tmpl w:val="7C7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83B4C"/>
    <w:multiLevelType w:val="multilevel"/>
    <w:tmpl w:val="3EE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0656A"/>
    <w:multiLevelType w:val="hybridMultilevel"/>
    <w:tmpl w:val="7452F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41C9B"/>
    <w:multiLevelType w:val="hybridMultilevel"/>
    <w:tmpl w:val="4E2C62BA"/>
    <w:lvl w:ilvl="0" w:tplc="C6F09D3A">
      <w:numFmt w:val="bullet"/>
      <w:lvlText w:val=""/>
      <w:lvlJc w:val="left"/>
      <w:pPr>
        <w:ind w:left="720" w:hanging="360"/>
      </w:pPr>
      <w:rPr>
        <w:rFonts w:ascii="Symbol" w:eastAsia="Symbol" w:hAnsi="Symbol" w:cs="Symbol" w:hint="default"/>
        <w:b w:val="0"/>
        <w:bCs w:val="0"/>
        <w:i w:val="0"/>
        <w:iCs w:val="0"/>
        <w:w w:val="100"/>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872735"/>
    <w:multiLevelType w:val="multilevel"/>
    <w:tmpl w:val="D28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A607DA"/>
    <w:multiLevelType w:val="hybridMultilevel"/>
    <w:tmpl w:val="5D40B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EF27D2"/>
    <w:multiLevelType w:val="multilevel"/>
    <w:tmpl w:val="A9EA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E402B"/>
    <w:multiLevelType w:val="hybridMultilevel"/>
    <w:tmpl w:val="DC10ECE2"/>
    <w:lvl w:ilvl="0" w:tplc="C6F09D3A">
      <w:numFmt w:val="bullet"/>
      <w:lvlText w:val=""/>
      <w:lvlJc w:val="left"/>
      <w:pPr>
        <w:ind w:left="720" w:hanging="360"/>
      </w:pPr>
      <w:rPr>
        <w:rFonts w:ascii="Symbol" w:eastAsia="Symbol" w:hAnsi="Symbol" w:cs="Symbol" w:hint="default"/>
        <w:b w:val="0"/>
        <w:bCs w:val="0"/>
        <w:i w:val="0"/>
        <w:iCs w:val="0"/>
        <w:w w:val="10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C22B37"/>
    <w:multiLevelType w:val="multilevel"/>
    <w:tmpl w:val="4D2C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A60A0F"/>
    <w:multiLevelType w:val="hybridMultilevel"/>
    <w:tmpl w:val="2730CD16"/>
    <w:lvl w:ilvl="0" w:tplc="2168D93A">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B867FC"/>
    <w:multiLevelType w:val="multilevel"/>
    <w:tmpl w:val="0DA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7240B"/>
    <w:multiLevelType w:val="hybridMultilevel"/>
    <w:tmpl w:val="FBBC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A21A4"/>
    <w:multiLevelType w:val="multilevel"/>
    <w:tmpl w:val="AA3C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0F3FFB"/>
    <w:multiLevelType w:val="hybridMultilevel"/>
    <w:tmpl w:val="260AB0D0"/>
    <w:lvl w:ilvl="0" w:tplc="2168D93A">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677D8C"/>
    <w:multiLevelType w:val="multilevel"/>
    <w:tmpl w:val="697E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AB7960"/>
    <w:multiLevelType w:val="multilevel"/>
    <w:tmpl w:val="6ADC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8D418E"/>
    <w:multiLevelType w:val="hybridMultilevel"/>
    <w:tmpl w:val="79C02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D202DAF"/>
    <w:multiLevelType w:val="multilevel"/>
    <w:tmpl w:val="C25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E92F89"/>
    <w:multiLevelType w:val="hybridMultilevel"/>
    <w:tmpl w:val="BB3A1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973B7E"/>
    <w:multiLevelType w:val="hybridMultilevel"/>
    <w:tmpl w:val="1DD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924C8"/>
    <w:multiLevelType w:val="multilevel"/>
    <w:tmpl w:val="7124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196421">
    <w:abstractNumId w:val="22"/>
  </w:num>
  <w:num w:numId="2" w16cid:durableId="1743677093">
    <w:abstractNumId w:val="3"/>
  </w:num>
  <w:num w:numId="3" w16cid:durableId="54470012">
    <w:abstractNumId w:val="15"/>
  </w:num>
  <w:num w:numId="4" w16cid:durableId="110168077">
    <w:abstractNumId w:val="0"/>
  </w:num>
  <w:num w:numId="5" w16cid:durableId="78258151">
    <w:abstractNumId w:val="8"/>
  </w:num>
  <w:num w:numId="6" w16cid:durableId="697320623">
    <w:abstractNumId w:val="11"/>
  </w:num>
  <w:num w:numId="7" w16cid:durableId="1039089290">
    <w:abstractNumId w:val="24"/>
  </w:num>
  <w:num w:numId="8" w16cid:durableId="462122153">
    <w:abstractNumId w:val="18"/>
  </w:num>
  <w:num w:numId="9" w16cid:durableId="1664698740">
    <w:abstractNumId w:val="10"/>
  </w:num>
  <w:num w:numId="10" w16cid:durableId="1686980482">
    <w:abstractNumId w:val="16"/>
  </w:num>
  <w:num w:numId="11" w16cid:durableId="440878020">
    <w:abstractNumId w:val="14"/>
  </w:num>
  <w:num w:numId="12" w16cid:durableId="1337928165">
    <w:abstractNumId w:val="23"/>
  </w:num>
  <w:num w:numId="13" w16cid:durableId="1121729593">
    <w:abstractNumId w:val="5"/>
  </w:num>
  <w:num w:numId="14" w16cid:durableId="1569002473">
    <w:abstractNumId w:val="6"/>
  </w:num>
  <w:num w:numId="15" w16cid:durableId="892085644">
    <w:abstractNumId w:val="26"/>
  </w:num>
  <w:num w:numId="16" w16cid:durableId="1410351753">
    <w:abstractNumId w:val="21"/>
  </w:num>
  <w:num w:numId="17" w16cid:durableId="18312502">
    <w:abstractNumId w:val="20"/>
  </w:num>
  <w:num w:numId="18" w16cid:durableId="78988257">
    <w:abstractNumId w:val="4"/>
  </w:num>
  <w:num w:numId="19" w16cid:durableId="1349411217">
    <w:abstractNumId w:val="12"/>
  </w:num>
  <w:num w:numId="20" w16cid:durableId="1576738624">
    <w:abstractNumId w:val="7"/>
  </w:num>
  <w:num w:numId="21" w16cid:durableId="203100693">
    <w:abstractNumId w:val="19"/>
  </w:num>
  <w:num w:numId="22" w16cid:durableId="1068724798">
    <w:abstractNumId w:val="1"/>
  </w:num>
  <w:num w:numId="23" w16cid:durableId="718628888">
    <w:abstractNumId w:val="13"/>
  </w:num>
  <w:num w:numId="24" w16cid:durableId="639268274">
    <w:abstractNumId w:val="2"/>
  </w:num>
  <w:num w:numId="25" w16cid:durableId="998967997">
    <w:abstractNumId w:val="9"/>
  </w:num>
  <w:num w:numId="26" w16cid:durableId="54087934">
    <w:abstractNumId w:val="25"/>
  </w:num>
  <w:num w:numId="27" w16cid:durableId="1829710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1729"/>
    <w:rsid w:val="00053672"/>
    <w:rsid w:val="00077897"/>
    <w:rsid w:val="00160F8D"/>
    <w:rsid w:val="00191117"/>
    <w:rsid w:val="001D611C"/>
    <w:rsid w:val="00262504"/>
    <w:rsid w:val="00266EB8"/>
    <w:rsid w:val="002B37EF"/>
    <w:rsid w:val="002E18A6"/>
    <w:rsid w:val="00360738"/>
    <w:rsid w:val="00397F18"/>
    <w:rsid w:val="003B1999"/>
    <w:rsid w:val="003E3F37"/>
    <w:rsid w:val="004A27B5"/>
    <w:rsid w:val="004C5D28"/>
    <w:rsid w:val="004D30A6"/>
    <w:rsid w:val="00506CBD"/>
    <w:rsid w:val="00527C9C"/>
    <w:rsid w:val="00561B78"/>
    <w:rsid w:val="006244D7"/>
    <w:rsid w:val="0064633F"/>
    <w:rsid w:val="006834AA"/>
    <w:rsid w:val="00692A5F"/>
    <w:rsid w:val="006A3F94"/>
    <w:rsid w:val="006A6A11"/>
    <w:rsid w:val="006E2A42"/>
    <w:rsid w:val="00772666"/>
    <w:rsid w:val="00864522"/>
    <w:rsid w:val="00882AC6"/>
    <w:rsid w:val="0098258C"/>
    <w:rsid w:val="009A3FDC"/>
    <w:rsid w:val="00A379D3"/>
    <w:rsid w:val="00A70996"/>
    <w:rsid w:val="00A75429"/>
    <w:rsid w:val="00A763D4"/>
    <w:rsid w:val="00AF42C1"/>
    <w:rsid w:val="00B37FEE"/>
    <w:rsid w:val="00BC4BEE"/>
    <w:rsid w:val="00C46962"/>
    <w:rsid w:val="00C549F8"/>
    <w:rsid w:val="00C616FE"/>
    <w:rsid w:val="00CE404A"/>
    <w:rsid w:val="00D21626"/>
    <w:rsid w:val="00D26F95"/>
    <w:rsid w:val="00D832F9"/>
    <w:rsid w:val="00DA0111"/>
    <w:rsid w:val="00DA69A8"/>
    <w:rsid w:val="00DC3AB0"/>
    <w:rsid w:val="00E31D28"/>
    <w:rsid w:val="00E41729"/>
    <w:rsid w:val="00E71BC7"/>
    <w:rsid w:val="00E71EB5"/>
    <w:rsid w:val="00E76E33"/>
    <w:rsid w:val="00EA13D1"/>
    <w:rsid w:val="00EA6C97"/>
    <w:rsid w:val="00ED2B58"/>
    <w:rsid w:val="00F774E2"/>
    <w:rsid w:val="00F845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A0E123B"/>
  <w15:docId w15:val="{FA3DF4B8-B3E2-4213-B376-50689ABA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729"/>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692A5F"/>
    <w:pPr>
      <w:ind w:left="720"/>
      <w:contextualSpacing/>
    </w:pPr>
  </w:style>
  <w:style w:type="character" w:styleId="Hyperlink">
    <w:name w:val="Hyperlink"/>
    <w:basedOn w:val="DefaultParagraphFont"/>
    <w:uiPriority w:val="99"/>
    <w:unhideWhenUsed/>
    <w:rsid w:val="00A75429"/>
    <w:rPr>
      <w:color w:val="0000FF"/>
      <w:u w:val="single"/>
    </w:rPr>
  </w:style>
  <w:style w:type="character" w:styleId="UnresolvedMention">
    <w:name w:val="Unresolved Mention"/>
    <w:basedOn w:val="DefaultParagraphFont"/>
    <w:uiPriority w:val="99"/>
    <w:semiHidden/>
    <w:unhideWhenUsed/>
    <w:rsid w:val="00077897"/>
    <w:rPr>
      <w:color w:val="605E5C"/>
      <w:shd w:val="clear" w:color="auto" w:fill="E1DFDD"/>
    </w:rPr>
  </w:style>
  <w:style w:type="table" w:styleId="TableGrid">
    <w:name w:val="Table Grid"/>
    <w:basedOn w:val="TableNormal"/>
    <w:uiPriority w:val="59"/>
    <w:rsid w:val="00BC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3D1"/>
  </w:style>
  <w:style w:type="paragraph" w:styleId="Footer">
    <w:name w:val="footer"/>
    <w:basedOn w:val="Normal"/>
    <w:link w:val="FooterChar"/>
    <w:uiPriority w:val="99"/>
    <w:unhideWhenUsed/>
    <w:rsid w:val="00EA1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3D1"/>
  </w:style>
  <w:style w:type="character" w:styleId="Strong">
    <w:name w:val="Strong"/>
    <w:basedOn w:val="DefaultParagraphFont"/>
    <w:uiPriority w:val="22"/>
    <w:qFormat/>
    <w:rsid w:val="00EA13D1"/>
    <w:rPr>
      <w:b/>
      <w:bCs/>
    </w:rPr>
  </w:style>
  <w:style w:type="paragraph" w:customStyle="1" w:styleId="paragraph">
    <w:name w:val="paragraph"/>
    <w:basedOn w:val="Normal"/>
    <w:rsid w:val="00DC3AB0"/>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customStyle="1" w:styleId="normaltextrun">
    <w:name w:val="normaltextrun"/>
    <w:basedOn w:val="DefaultParagraphFont"/>
    <w:rsid w:val="00DC3AB0"/>
  </w:style>
  <w:style w:type="character" w:customStyle="1" w:styleId="eop">
    <w:name w:val="eop"/>
    <w:basedOn w:val="DefaultParagraphFont"/>
    <w:rsid w:val="00DC3AB0"/>
  </w:style>
  <w:style w:type="character" w:styleId="FollowedHyperlink">
    <w:name w:val="FollowedHyperlink"/>
    <w:basedOn w:val="DefaultParagraphFont"/>
    <w:uiPriority w:val="99"/>
    <w:semiHidden/>
    <w:unhideWhenUsed/>
    <w:rsid w:val="00DA69A8"/>
    <w:rPr>
      <w:color w:val="954F72" w:themeColor="followedHyperlink"/>
      <w:u w:val="single"/>
    </w:rPr>
  </w:style>
  <w:style w:type="paragraph" w:styleId="BodyText">
    <w:name w:val="Body Text"/>
    <w:basedOn w:val="Normal"/>
    <w:link w:val="BodyTextChar"/>
    <w:uiPriority w:val="1"/>
    <w:qFormat/>
    <w:rsid w:val="00160F8D"/>
    <w:pPr>
      <w:widowControl w:val="0"/>
      <w:autoSpaceDE w:val="0"/>
      <w:autoSpaceDN w:val="0"/>
      <w:spacing w:after="0" w:line="240" w:lineRule="auto"/>
    </w:pPr>
    <w:rPr>
      <w:rFonts w:ascii="Calibri" w:eastAsia="Calibri" w:hAnsi="Calibri" w:cs="Calibri"/>
      <w:kern w:val="0"/>
      <w:lang w:val="en-US"/>
    </w:rPr>
  </w:style>
  <w:style w:type="character" w:customStyle="1" w:styleId="BodyTextChar">
    <w:name w:val="Body Text Char"/>
    <w:basedOn w:val="DefaultParagraphFont"/>
    <w:link w:val="BodyText"/>
    <w:uiPriority w:val="1"/>
    <w:rsid w:val="00160F8D"/>
    <w:rPr>
      <w:rFonts w:ascii="Calibri" w:eastAsia="Calibri" w:hAnsi="Calibri" w:cs="Calibri"/>
      <w:kern w:val="0"/>
      <w:lang w:val="en-US"/>
    </w:rPr>
  </w:style>
  <w:style w:type="paragraph" w:customStyle="1" w:styleId="TableParagraph">
    <w:name w:val="Table Paragraph"/>
    <w:basedOn w:val="Normal"/>
    <w:uiPriority w:val="1"/>
    <w:qFormat/>
    <w:rsid w:val="00160F8D"/>
    <w:pPr>
      <w:widowControl w:val="0"/>
      <w:autoSpaceDE w:val="0"/>
      <w:autoSpaceDN w:val="0"/>
      <w:spacing w:after="0" w:line="240" w:lineRule="auto"/>
    </w:pPr>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0445">
      <w:bodyDiv w:val="1"/>
      <w:marLeft w:val="0"/>
      <w:marRight w:val="0"/>
      <w:marTop w:val="0"/>
      <w:marBottom w:val="0"/>
      <w:divBdr>
        <w:top w:val="none" w:sz="0" w:space="0" w:color="auto"/>
        <w:left w:val="none" w:sz="0" w:space="0" w:color="auto"/>
        <w:bottom w:val="none" w:sz="0" w:space="0" w:color="auto"/>
        <w:right w:val="none" w:sz="0" w:space="0" w:color="auto"/>
      </w:divBdr>
      <w:divsChild>
        <w:div w:id="53286104">
          <w:marLeft w:val="0"/>
          <w:marRight w:val="0"/>
          <w:marTop w:val="0"/>
          <w:marBottom w:val="0"/>
          <w:divBdr>
            <w:top w:val="none" w:sz="0" w:space="0" w:color="auto"/>
            <w:left w:val="none" w:sz="0" w:space="0" w:color="auto"/>
            <w:bottom w:val="none" w:sz="0" w:space="0" w:color="auto"/>
            <w:right w:val="none" w:sz="0" w:space="0" w:color="auto"/>
          </w:divBdr>
          <w:divsChild>
            <w:div w:id="920022581">
              <w:marLeft w:val="0"/>
              <w:marRight w:val="0"/>
              <w:marTop w:val="0"/>
              <w:marBottom w:val="0"/>
              <w:divBdr>
                <w:top w:val="none" w:sz="0" w:space="0" w:color="auto"/>
                <w:left w:val="none" w:sz="0" w:space="0" w:color="auto"/>
                <w:bottom w:val="none" w:sz="0" w:space="0" w:color="auto"/>
                <w:right w:val="none" w:sz="0" w:space="0" w:color="auto"/>
              </w:divBdr>
            </w:div>
          </w:divsChild>
        </w:div>
        <w:div w:id="164443481">
          <w:marLeft w:val="0"/>
          <w:marRight w:val="0"/>
          <w:marTop w:val="0"/>
          <w:marBottom w:val="0"/>
          <w:divBdr>
            <w:top w:val="none" w:sz="0" w:space="0" w:color="auto"/>
            <w:left w:val="none" w:sz="0" w:space="0" w:color="auto"/>
            <w:bottom w:val="none" w:sz="0" w:space="0" w:color="auto"/>
            <w:right w:val="none" w:sz="0" w:space="0" w:color="auto"/>
          </w:divBdr>
          <w:divsChild>
            <w:div w:id="1059279373">
              <w:marLeft w:val="0"/>
              <w:marRight w:val="0"/>
              <w:marTop w:val="0"/>
              <w:marBottom w:val="0"/>
              <w:divBdr>
                <w:top w:val="none" w:sz="0" w:space="0" w:color="auto"/>
                <w:left w:val="none" w:sz="0" w:space="0" w:color="auto"/>
                <w:bottom w:val="none" w:sz="0" w:space="0" w:color="auto"/>
                <w:right w:val="none" w:sz="0" w:space="0" w:color="auto"/>
              </w:divBdr>
            </w:div>
            <w:div w:id="1415513218">
              <w:marLeft w:val="0"/>
              <w:marRight w:val="0"/>
              <w:marTop w:val="0"/>
              <w:marBottom w:val="0"/>
              <w:divBdr>
                <w:top w:val="none" w:sz="0" w:space="0" w:color="auto"/>
                <w:left w:val="none" w:sz="0" w:space="0" w:color="auto"/>
                <w:bottom w:val="none" w:sz="0" w:space="0" w:color="auto"/>
                <w:right w:val="none" w:sz="0" w:space="0" w:color="auto"/>
              </w:divBdr>
            </w:div>
          </w:divsChild>
        </w:div>
        <w:div w:id="408037488">
          <w:marLeft w:val="0"/>
          <w:marRight w:val="0"/>
          <w:marTop w:val="0"/>
          <w:marBottom w:val="0"/>
          <w:divBdr>
            <w:top w:val="none" w:sz="0" w:space="0" w:color="auto"/>
            <w:left w:val="none" w:sz="0" w:space="0" w:color="auto"/>
            <w:bottom w:val="none" w:sz="0" w:space="0" w:color="auto"/>
            <w:right w:val="none" w:sz="0" w:space="0" w:color="auto"/>
          </w:divBdr>
          <w:divsChild>
            <w:div w:id="296228449">
              <w:marLeft w:val="0"/>
              <w:marRight w:val="0"/>
              <w:marTop w:val="0"/>
              <w:marBottom w:val="0"/>
              <w:divBdr>
                <w:top w:val="none" w:sz="0" w:space="0" w:color="auto"/>
                <w:left w:val="none" w:sz="0" w:space="0" w:color="auto"/>
                <w:bottom w:val="none" w:sz="0" w:space="0" w:color="auto"/>
                <w:right w:val="none" w:sz="0" w:space="0" w:color="auto"/>
              </w:divBdr>
            </w:div>
          </w:divsChild>
        </w:div>
        <w:div w:id="524828666">
          <w:marLeft w:val="0"/>
          <w:marRight w:val="0"/>
          <w:marTop w:val="0"/>
          <w:marBottom w:val="0"/>
          <w:divBdr>
            <w:top w:val="none" w:sz="0" w:space="0" w:color="auto"/>
            <w:left w:val="none" w:sz="0" w:space="0" w:color="auto"/>
            <w:bottom w:val="none" w:sz="0" w:space="0" w:color="auto"/>
            <w:right w:val="none" w:sz="0" w:space="0" w:color="auto"/>
          </w:divBdr>
          <w:divsChild>
            <w:div w:id="192234181">
              <w:marLeft w:val="0"/>
              <w:marRight w:val="0"/>
              <w:marTop w:val="0"/>
              <w:marBottom w:val="0"/>
              <w:divBdr>
                <w:top w:val="none" w:sz="0" w:space="0" w:color="auto"/>
                <w:left w:val="none" w:sz="0" w:space="0" w:color="auto"/>
                <w:bottom w:val="none" w:sz="0" w:space="0" w:color="auto"/>
                <w:right w:val="none" w:sz="0" w:space="0" w:color="auto"/>
              </w:divBdr>
            </w:div>
          </w:divsChild>
        </w:div>
        <w:div w:id="627051659">
          <w:marLeft w:val="0"/>
          <w:marRight w:val="0"/>
          <w:marTop w:val="0"/>
          <w:marBottom w:val="0"/>
          <w:divBdr>
            <w:top w:val="none" w:sz="0" w:space="0" w:color="auto"/>
            <w:left w:val="none" w:sz="0" w:space="0" w:color="auto"/>
            <w:bottom w:val="none" w:sz="0" w:space="0" w:color="auto"/>
            <w:right w:val="none" w:sz="0" w:space="0" w:color="auto"/>
          </w:divBdr>
          <w:divsChild>
            <w:div w:id="531503840">
              <w:marLeft w:val="0"/>
              <w:marRight w:val="0"/>
              <w:marTop w:val="0"/>
              <w:marBottom w:val="0"/>
              <w:divBdr>
                <w:top w:val="none" w:sz="0" w:space="0" w:color="auto"/>
                <w:left w:val="none" w:sz="0" w:space="0" w:color="auto"/>
                <w:bottom w:val="none" w:sz="0" w:space="0" w:color="auto"/>
                <w:right w:val="none" w:sz="0" w:space="0" w:color="auto"/>
              </w:divBdr>
            </w:div>
          </w:divsChild>
        </w:div>
        <w:div w:id="680355393">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
            <w:div w:id="571626422">
              <w:marLeft w:val="0"/>
              <w:marRight w:val="0"/>
              <w:marTop w:val="0"/>
              <w:marBottom w:val="0"/>
              <w:divBdr>
                <w:top w:val="none" w:sz="0" w:space="0" w:color="auto"/>
                <w:left w:val="none" w:sz="0" w:space="0" w:color="auto"/>
                <w:bottom w:val="none" w:sz="0" w:space="0" w:color="auto"/>
                <w:right w:val="none" w:sz="0" w:space="0" w:color="auto"/>
              </w:divBdr>
            </w:div>
          </w:divsChild>
        </w:div>
        <w:div w:id="858858010">
          <w:marLeft w:val="0"/>
          <w:marRight w:val="0"/>
          <w:marTop w:val="0"/>
          <w:marBottom w:val="0"/>
          <w:divBdr>
            <w:top w:val="none" w:sz="0" w:space="0" w:color="auto"/>
            <w:left w:val="none" w:sz="0" w:space="0" w:color="auto"/>
            <w:bottom w:val="none" w:sz="0" w:space="0" w:color="auto"/>
            <w:right w:val="none" w:sz="0" w:space="0" w:color="auto"/>
          </w:divBdr>
          <w:divsChild>
            <w:div w:id="166986930">
              <w:marLeft w:val="0"/>
              <w:marRight w:val="0"/>
              <w:marTop w:val="0"/>
              <w:marBottom w:val="0"/>
              <w:divBdr>
                <w:top w:val="none" w:sz="0" w:space="0" w:color="auto"/>
                <w:left w:val="none" w:sz="0" w:space="0" w:color="auto"/>
                <w:bottom w:val="none" w:sz="0" w:space="0" w:color="auto"/>
                <w:right w:val="none" w:sz="0" w:space="0" w:color="auto"/>
              </w:divBdr>
            </w:div>
            <w:div w:id="2130201002">
              <w:marLeft w:val="0"/>
              <w:marRight w:val="0"/>
              <w:marTop w:val="0"/>
              <w:marBottom w:val="0"/>
              <w:divBdr>
                <w:top w:val="none" w:sz="0" w:space="0" w:color="auto"/>
                <w:left w:val="none" w:sz="0" w:space="0" w:color="auto"/>
                <w:bottom w:val="none" w:sz="0" w:space="0" w:color="auto"/>
                <w:right w:val="none" w:sz="0" w:space="0" w:color="auto"/>
              </w:divBdr>
            </w:div>
          </w:divsChild>
        </w:div>
        <w:div w:id="877277149">
          <w:marLeft w:val="0"/>
          <w:marRight w:val="0"/>
          <w:marTop w:val="0"/>
          <w:marBottom w:val="0"/>
          <w:divBdr>
            <w:top w:val="none" w:sz="0" w:space="0" w:color="auto"/>
            <w:left w:val="none" w:sz="0" w:space="0" w:color="auto"/>
            <w:bottom w:val="none" w:sz="0" w:space="0" w:color="auto"/>
            <w:right w:val="none" w:sz="0" w:space="0" w:color="auto"/>
          </w:divBdr>
          <w:divsChild>
            <w:div w:id="731655469">
              <w:marLeft w:val="0"/>
              <w:marRight w:val="0"/>
              <w:marTop w:val="0"/>
              <w:marBottom w:val="0"/>
              <w:divBdr>
                <w:top w:val="none" w:sz="0" w:space="0" w:color="auto"/>
                <w:left w:val="none" w:sz="0" w:space="0" w:color="auto"/>
                <w:bottom w:val="none" w:sz="0" w:space="0" w:color="auto"/>
                <w:right w:val="none" w:sz="0" w:space="0" w:color="auto"/>
              </w:divBdr>
            </w:div>
          </w:divsChild>
        </w:div>
        <w:div w:id="993097052">
          <w:marLeft w:val="0"/>
          <w:marRight w:val="0"/>
          <w:marTop w:val="0"/>
          <w:marBottom w:val="0"/>
          <w:divBdr>
            <w:top w:val="none" w:sz="0" w:space="0" w:color="auto"/>
            <w:left w:val="none" w:sz="0" w:space="0" w:color="auto"/>
            <w:bottom w:val="none" w:sz="0" w:space="0" w:color="auto"/>
            <w:right w:val="none" w:sz="0" w:space="0" w:color="auto"/>
          </w:divBdr>
          <w:divsChild>
            <w:div w:id="258606507">
              <w:marLeft w:val="0"/>
              <w:marRight w:val="0"/>
              <w:marTop w:val="0"/>
              <w:marBottom w:val="0"/>
              <w:divBdr>
                <w:top w:val="none" w:sz="0" w:space="0" w:color="auto"/>
                <w:left w:val="none" w:sz="0" w:space="0" w:color="auto"/>
                <w:bottom w:val="none" w:sz="0" w:space="0" w:color="auto"/>
                <w:right w:val="none" w:sz="0" w:space="0" w:color="auto"/>
              </w:divBdr>
            </w:div>
            <w:div w:id="2124110939">
              <w:marLeft w:val="0"/>
              <w:marRight w:val="0"/>
              <w:marTop w:val="0"/>
              <w:marBottom w:val="0"/>
              <w:divBdr>
                <w:top w:val="none" w:sz="0" w:space="0" w:color="auto"/>
                <w:left w:val="none" w:sz="0" w:space="0" w:color="auto"/>
                <w:bottom w:val="none" w:sz="0" w:space="0" w:color="auto"/>
                <w:right w:val="none" w:sz="0" w:space="0" w:color="auto"/>
              </w:divBdr>
            </w:div>
          </w:divsChild>
        </w:div>
        <w:div w:id="1021199587">
          <w:marLeft w:val="0"/>
          <w:marRight w:val="0"/>
          <w:marTop w:val="0"/>
          <w:marBottom w:val="0"/>
          <w:divBdr>
            <w:top w:val="none" w:sz="0" w:space="0" w:color="auto"/>
            <w:left w:val="none" w:sz="0" w:space="0" w:color="auto"/>
            <w:bottom w:val="none" w:sz="0" w:space="0" w:color="auto"/>
            <w:right w:val="none" w:sz="0" w:space="0" w:color="auto"/>
          </w:divBdr>
          <w:divsChild>
            <w:div w:id="1469198968">
              <w:marLeft w:val="0"/>
              <w:marRight w:val="0"/>
              <w:marTop w:val="0"/>
              <w:marBottom w:val="0"/>
              <w:divBdr>
                <w:top w:val="none" w:sz="0" w:space="0" w:color="auto"/>
                <w:left w:val="none" w:sz="0" w:space="0" w:color="auto"/>
                <w:bottom w:val="none" w:sz="0" w:space="0" w:color="auto"/>
                <w:right w:val="none" w:sz="0" w:space="0" w:color="auto"/>
              </w:divBdr>
            </w:div>
          </w:divsChild>
        </w:div>
        <w:div w:id="1028095299">
          <w:marLeft w:val="0"/>
          <w:marRight w:val="0"/>
          <w:marTop w:val="0"/>
          <w:marBottom w:val="0"/>
          <w:divBdr>
            <w:top w:val="none" w:sz="0" w:space="0" w:color="auto"/>
            <w:left w:val="none" w:sz="0" w:space="0" w:color="auto"/>
            <w:bottom w:val="none" w:sz="0" w:space="0" w:color="auto"/>
            <w:right w:val="none" w:sz="0" w:space="0" w:color="auto"/>
          </w:divBdr>
          <w:divsChild>
            <w:div w:id="1606769088">
              <w:marLeft w:val="0"/>
              <w:marRight w:val="0"/>
              <w:marTop w:val="0"/>
              <w:marBottom w:val="0"/>
              <w:divBdr>
                <w:top w:val="none" w:sz="0" w:space="0" w:color="auto"/>
                <w:left w:val="none" w:sz="0" w:space="0" w:color="auto"/>
                <w:bottom w:val="none" w:sz="0" w:space="0" w:color="auto"/>
                <w:right w:val="none" w:sz="0" w:space="0" w:color="auto"/>
              </w:divBdr>
            </w:div>
          </w:divsChild>
        </w:div>
        <w:div w:id="1042173662">
          <w:marLeft w:val="0"/>
          <w:marRight w:val="0"/>
          <w:marTop w:val="0"/>
          <w:marBottom w:val="0"/>
          <w:divBdr>
            <w:top w:val="none" w:sz="0" w:space="0" w:color="auto"/>
            <w:left w:val="none" w:sz="0" w:space="0" w:color="auto"/>
            <w:bottom w:val="none" w:sz="0" w:space="0" w:color="auto"/>
            <w:right w:val="none" w:sz="0" w:space="0" w:color="auto"/>
          </w:divBdr>
          <w:divsChild>
            <w:div w:id="1851334645">
              <w:marLeft w:val="0"/>
              <w:marRight w:val="0"/>
              <w:marTop w:val="0"/>
              <w:marBottom w:val="0"/>
              <w:divBdr>
                <w:top w:val="none" w:sz="0" w:space="0" w:color="auto"/>
                <w:left w:val="none" w:sz="0" w:space="0" w:color="auto"/>
                <w:bottom w:val="none" w:sz="0" w:space="0" w:color="auto"/>
                <w:right w:val="none" w:sz="0" w:space="0" w:color="auto"/>
              </w:divBdr>
            </w:div>
            <w:div w:id="2027828032">
              <w:marLeft w:val="0"/>
              <w:marRight w:val="0"/>
              <w:marTop w:val="0"/>
              <w:marBottom w:val="0"/>
              <w:divBdr>
                <w:top w:val="none" w:sz="0" w:space="0" w:color="auto"/>
                <w:left w:val="none" w:sz="0" w:space="0" w:color="auto"/>
                <w:bottom w:val="none" w:sz="0" w:space="0" w:color="auto"/>
                <w:right w:val="none" w:sz="0" w:space="0" w:color="auto"/>
              </w:divBdr>
            </w:div>
            <w:div w:id="2085444768">
              <w:marLeft w:val="0"/>
              <w:marRight w:val="0"/>
              <w:marTop w:val="0"/>
              <w:marBottom w:val="0"/>
              <w:divBdr>
                <w:top w:val="none" w:sz="0" w:space="0" w:color="auto"/>
                <w:left w:val="none" w:sz="0" w:space="0" w:color="auto"/>
                <w:bottom w:val="none" w:sz="0" w:space="0" w:color="auto"/>
                <w:right w:val="none" w:sz="0" w:space="0" w:color="auto"/>
              </w:divBdr>
            </w:div>
          </w:divsChild>
        </w:div>
        <w:div w:id="1075395802">
          <w:marLeft w:val="0"/>
          <w:marRight w:val="0"/>
          <w:marTop w:val="0"/>
          <w:marBottom w:val="0"/>
          <w:divBdr>
            <w:top w:val="none" w:sz="0" w:space="0" w:color="auto"/>
            <w:left w:val="none" w:sz="0" w:space="0" w:color="auto"/>
            <w:bottom w:val="none" w:sz="0" w:space="0" w:color="auto"/>
            <w:right w:val="none" w:sz="0" w:space="0" w:color="auto"/>
          </w:divBdr>
          <w:divsChild>
            <w:div w:id="2039620625">
              <w:marLeft w:val="0"/>
              <w:marRight w:val="0"/>
              <w:marTop w:val="0"/>
              <w:marBottom w:val="0"/>
              <w:divBdr>
                <w:top w:val="none" w:sz="0" w:space="0" w:color="auto"/>
                <w:left w:val="none" w:sz="0" w:space="0" w:color="auto"/>
                <w:bottom w:val="none" w:sz="0" w:space="0" w:color="auto"/>
                <w:right w:val="none" w:sz="0" w:space="0" w:color="auto"/>
              </w:divBdr>
            </w:div>
          </w:divsChild>
        </w:div>
        <w:div w:id="1227909363">
          <w:marLeft w:val="0"/>
          <w:marRight w:val="0"/>
          <w:marTop w:val="0"/>
          <w:marBottom w:val="0"/>
          <w:divBdr>
            <w:top w:val="none" w:sz="0" w:space="0" w:color="auto"/>
            <w:left w:val="none" w:sz="0" w:space="0" w:color="auto"/>
            <w:bottom w:val="none" w:sz="0" w:space="0" w:color="auto"/>
            <w:right w:val="none" w:sz="0" w:space="0" w:color="auto"/>
          </w:divBdr>
          <w:divsChild>
            <w:div w:id="497774371">
              <w:marLeft w:val="0"/>
              <w:marRight w:val="0"/>
              <w:marTop w:val="0"/>
              <w:marBottom w:val="0"/>
              <w:divBdr>
                <w:top w:val="none" w:sz="0" w:space="0" w:color="auto"/>
                <w:left w:val="none" w:sz="0" w:space="0" w:color="auto"/>
                <w:bottom w:val="none" w:sz="0" w:space="0" w:color="auto"/>
                <w:right w:val="none" w:sz="0" w:space="0" w:color="auto"/>
              </w:divBdr>
            </w:div>
            <w:div w:id="1177185191">
              <w:marLeft w:val="0"/>
              <w:marRight w:val="0"/>
              <w:marTop w:val="0"/>
              <w:marBottom w:val="0"/>
              <w:divBdr>
                <w:top w:val="none" w:sz="0" w:space="0" w:color="auto"/>
                <w:left w:val="none" w:sz="0" w:space="0" w:color="auto"/>
                <w:bottom w:val="none" w:sz="0" w:space="0" w:color="auto"/>
                <w:right w:val="none" w:sz="0" w:space="0" w:color="auto"/>
              </w:divBdr>
            </w:div>
            <w:div w:id="2068871497">
              <w:marLeft w:val="0"/>
              <w:marRight w:val="0"/>
              <w:marTop w:val="0"/>
              <w:marBottom w:val="0"/>
              <w:divBdr>
                <w:top w:val="none" w:sz="0" w:space="0" w:color="auto"/>
                <w:left w:val="none" w:sz="0" w:space="0" w:color="auto"/>
                <w:bottom w:val="none" w:sz="0" w:space="0" w:color="auto"/>
                <w:right w:val="none" w:sz="0" w:space="0" w:color="auto"/>
              </w:divBdr>
            </w:div>
          </w:divsChild>
        </w:div>
        <w:div w:id="1243443751">
          <w:marLeft w:val="0"/>
          <w:marRight w:val="0"/>
          <w:marTop w:val="0"/>
          <w:marBottom w:val="0"/>
          <w:divBdr>
            <w:top w:val="none" w:sz="0" w:space="0" w:color="auto"/>
            <w:left w:val="none" w:sz="0" w:space="0" w:color="auto"/>
            <w:bottom w:val="none" w:sz="0" w:space="0" w:color="auto"/>
            <w:right w:val="none" w:sz="0" w:space="0" w:color="auto"/>
          </w:divBdr>
          <w:divsChild>
            <w:div w:id="1411348758">
              <w:marLeft w:val="0"/>
              <w:marRight w:val="0"/>
              <w:marTop w:val="0"/>
              <w:marBottom w:val="0"/>
              <w:divBdr>
                <w:top w:val="none" w:sz="0" w:space="0" w:color="auto"/>
                <w:left w:val="none" w:sz="0" w:space="0" w:color="auto"/>
                <w:bottom w:val="none" w:sz="0" w:space="0" w:color="auto"/>
                <w:right w:val="none" w:sz="0" w:space="0" w:color="auto"/>
              </w:divBdr>
            </w:div>
            <w:div w:id="1518423801">
              <w:marLeft w:val="0"/>
              <w:marRight w:val="0"/>
              <w:marTop w:val="0"/>
              <w:marBottom w:val="0"/>
              <w:divBdr>
                <w:top w:val="none" w:sz="0" w:space="0" w:color="auto"/>
                <w:left w:val="none" w:sz="0" w:space="0" w:color="auto"/>
                <w:bottom w:val="none" w:sz="0" w:space="0" w:color="auto"/>
                <w:right w:val="none" w:sz="0" w:space="0" w:color="auto"/>
              </w:divBdr>
            </w:div>
            <w:div w:id="2091803497">
              <w:marLeft w:val="0"/>
              <w:marRight w:val="0"/>
              <w:marTop w:val="0"/>
              <w:marBottom w:val="0"/>
              <w:divBdr>
                <w:top w:val="none" w:sz="0" w:space="0" w:color="auto"/>
                <w:left w:val="none" w:sz="0" w:space="0" w:color="auto"/>
                <w:bottom w:val="none" w:sz="0" w:space="0" w:color="auto"/>
                <w:right w:val="none" w:sz="0" w:space="0" w:color="auto"/>
              </w:divBdr>
            </w:div>
          </w:divsChild>
        </w:div>
        <w:div w:id="1314063711">
          <w:marLeft w:val="0"/>
          <w:marRight w:val="0"/>
          <w:marTop w:val="0"/>
          <w:marBottom w:val="0"/>
          <w:divBdr>
            <w:top w:val="none" w:sz="0" w:space="0" w:color="auto"/>
            <w:left w:val="none" w:sz="0" w:space="0" w:color="auto"/>
            <w:bottom w:val="none" w:sz="0" w:space="0" w:color="auto"/>
            <w:right w:val="none" w:sz="0" w:space="0" w:color="auto"/>
          </w:divBdr>
          <w:divsChild>
            <w:div w:id="338771197">
              <w:marLeft w:val="0"/>
              <w:marRight w:val="0"/>
              <w:marTop w:val="0"/>
              <w:marBottom w:val="0"/>
              <w:divBdr>
                <w:top w:val="none" w:sz="0" w:space="0" w:color="auto"/>
                <w:left w:val="none" w:sz="0" w:space="0" w:color="auto"/>
                <w:bottom w:val="none" w:sz="0" w:space="0" w:color="auto"/>
                <w:right w:val="none" w:sz="0" w:space="0" w:color="auto"/>
              </w:divBdr>
            </w:div>
          </w:divsChild>
        </w:div>
        <w:div w:id="1329362519">
          <w:marLeft w:val="0"/>
          <w:marRight w:val="0"/>
          <w:marTop w:val="0"/>
          <w:marBottom w:val="0"/>
          <w:divBdr>
            <w:top w:val="none" w:sz="0" w:space="0" w:color="auto"/>
            <w:left w:val="none" w:sz="0" w:space="0" w:color="auto"/>
            <w:bottom w:val="none" w:sz="0" w:space="0" w:color="auto"/>
            <w:right w:val="none" w:sz="0" w:space="0" w:color="auto"/>
          </w:divBdr>
          <w:divsChild>
            <w:div w:id="1069882305">
              <w:marLeft w:val="0"/>
              <w:marRight w:val="0"/>
              <w:marTop w:val="0"/>
              <w:marBottom w:val="0"/>
              <w:divBdr>
                <w:top w:val="none" w:sz="0" w:space="0" w:color="auto"/>
                <w:left w:val="none" w:sz="0" w:space="0" w:color="auto"/>
                <w:bottom w:val="none" w:sz="0" w:space="0" w:color="auto"/>
                <w:right w:val="none" w:sz="0" w:space="0" w:color="auto"/>
              </w:divBdr>
            </w:div>
            <w:div w:id="1269460258">
              <w:marLeft w:val="0"/>
              <w:marRight w:val="0"/>
              <w:marTop w:val="0"/>
              <w:marBottom w:val="0"/>
              <w:divBdr>
                <w:top w:val="none" w:sz="0" w:space="0" w:color="auto"/>
                <w:left w:val="none" w:sz="0" w:space="0" w:color="auto"/>
                <w:bottom w:val="none" w:sz="0" w:space="0" w:color="auto"/>
                <w:right w:val="none" w:sz="0" w:space="0" w:color="auto"/>
              </w:divBdr>
            </w:div>
          </w:divsChild>
        </w:div>
        <w:div w:id="1446074367">
          <w:marLeft w:val="0"/>
          <w:marRight w:val="0"/>
          <w:marTop w:val="0"/>
          <w:marBottom w:val="0"/>
          <w:divBdr>
            <w:top w:val="none" w:sz="0" w:space="0" w:color="auto"/>
            <w:left w:val="none" w:sz="0" w:space="0" w:color="auto"/>
            <w:bottom w:val="none" w:sz="0" w:space="0" w:color="auto"/>
            <w:right w:val="none" w:sz="0" w:space="0" w:color="auto"/>
          </w:divBdr>
          <w:divsChild>
            <w:div w:id="1284112943">
              <w:marLeft w:val="0"/>
              <w:marRight w:val="0"/>
              <w:marTop w:val="0"/>
              <w:marBottom w:val="0"/>
              <w:divBdr>
                <w:top w:val="none" w:sz="0" w:space="0" w:color="auto"/>
                <w:left w:val="none" w:sz="0" w:space="0" w:color="auto"/>
                <w:bottom w:val="none" w:sz="0" w:space="0" w:color="auto"/>
                <w:right w:val="none" w:sz="0" w:space="0" w:color="auto"/>
              </w:divBdr>
            </w:div>
          </w:divsChild>
        </w:div>
        <w:div w:id="1478643996">
          <w:marLeft w:val="0"/>
          <w:marRight w:val="0"/>
          <w:marTop w:val="0"/>
          <w:marBottom w:val="0"/>
          <w:divBdr>
            <w:top w:val="none" w:sz="0" w:space="0" w:color="auto"/>
            <w:left w:val="none" w:sz="0" w:space="0" w:color="auto"/>
            <w:bottom w:val="none" w:sz="0" w:space="0" w:color="auto"/>
            <w:right w:val="none" w:sz="0" w:space="0" w:color="auto"/>
          </w:divBdr>
          <w:divsChild>
            <w:div w:id="1000697989">
              <w:marLeft w:val="0"/>
              <w:marRight w:val="0"/>
              <w:marTop w:val="0"/>
              <w:marBottom w:val="0"/>
              <w:divBdr>
                <w:top w:val="none" w:sz="0" w:space="0" w:color="auto"/>
                <w:left w:val="none" w:sz="0" w:space="0" w:color="auto"/>
                <w:bottom w:val="none" w:sz="0" w:space="0" w:color="auto"/>
                <w:right w:val="none" w:sz="0" w:space="0" w:color="auto"/>
              </w:divBdr>
            </w:div>
          </w:divsChild>
        </w:div>
        <w:div w:id="1593197963">
          <w:marLeft w:val="0"/>
          <w:marRight w:val="0"/>
          <w:marTop w:val="0"/>
          <w:marBottom w:val="0"/>
          <w:divBdr>
            <w:top w:val="none" w:sz="0" w:space="0" w:color="auto"/>
            <w:left w:val="none" w:sz="0" w:space="0" w:color="auto"/>
            <w:bottom w:val="none" w:sz="0" w:space="0" w:color="auto"/>
            <w:right w:val="none" w:sz="0" w:space="0" w:color="auto"/>
          </w:divBdr>
          <w:divsChild>
            <w:div w:id="1675112797">
              <w:marLeft w:val="0"/>
              <w:marRight w:val="0"/>
              <w:marTop w:val="0"/>
              <w:marBottom w:val="0"/>
              <w:divBdr>
                <w:top w:val="none" w:sz="0" w:space="0" w:color="auto"/>
                <w:left w:val="none" w:sz="0" w:space="0" w:color="auto"/>
                <w:bottom w:val="none" w:sz="0" w:space="0" w:color="auto"/>
                <w:right w:val="none" w:sz="0" w:space="0" w:color="auto"/>
              </w:divBdr>
            </w:div>
          </w:divsChild>
        </w:div>
        <w:div w:id="1835491197">
          <w:marLeft w:val="0"/>
          <w:marRight w:val="0"/>
          <w:marTop w:val="0"/>
          <w:marBottom w:val="0"/>
          <w:divBdr>
            <w:top w:val="none" w:sz="0" w:space="0" w:color="auto"/>
            <w:left w:val="none" w:sz="0" w:space="0" w:color="auto"/>
            <w:bottom w:val="none" w:sz="0" w:space="0" w:color="auto"/>
            <w:right w:val="none" w:sz="0" w:space="0" w:color="auto"/>
          </w:divBdr>
          <w:divsChild>
            <w:div w:id="15381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988">
      <w:bodyDiv w:val="1"/>
      <w:marLeft w:val="0"/>
      <w:marRight w:val="0"/>
      <w:marTop w:val="0"/>
      <w:marBottom w:val="0"/>
      <w:divBdr>
        <w:top w:val="none" w:sz="0" w:space="0" w:color="auto"/>
        <w:left w:val="none" w:sz="0" w:space="0" w:color="auto"/>
        <w:bottom w:val="none" w:sz="0" w:space="0" w:color="auto"/>
        <w:right w:val="none" w:sz="0" w:space="0" w:color="auto"/>
      </w:divBdr>
      <w:divsChild>
        <w:div w:id="26949843">
          <w:marLeft w:val="0"/>
          <w:marRight w:val="0"/>
          <w:marTop w:val="0"/>
          <w:marBottom w:val="0"/>
          <w:divBdr>
            <w:top w:val="none" w:sz="0" w:space="0" w:color="auto"/>
            <w:left w:val="none" w:sz="0" w:space="0" w:color="auto"/>
            <w:bottom w:val="none" w:sz="0" w:space="0" w:color="auto"/>
            <w:right w:val="none" w:sz="0" w:space="0" w:color="auto"/>
          </w:divBdr>
          <w:divsChild>
            <w:div w:id="60717541">
              <w:marLeft w:val="0"/>
              <w:marRight w:val="0"/>
              <w:marTop w:val="0"/>
              <w:marBottom w:val="0"/>
              <w:divBdr>
                <w:top w:val="none" w:sz="0" w:space="0" w:color="auto"/>
                <w:left w:val="none" w:sz="0" w:space="0" w:color="auto"/>
                <w:bottom w:val="none" w:sz="0" w:space="0" w:color="auto"/>
                <w:right w:val="none" w:sz="0" w:space="0" w:color="auto"/>
              </w:divBdr>
            </w:div>
          </w:divsChild>
        </w:div>
        <w:div w:id="60374947">
          <w:marLeft w:val="0"/>
          <w:marRight w:val="0"/>
          <w:marTop w:val="0"/>
          <w:marBottom w:val="0"/>
          <w:divBdr>
            <w:top w:val="none" w:sz="0" w:space="0" w:color="auto"/>
            <w:left w:val="none" w:sz="0" w:space="0" w:color="auto"/>
            <w:bottom w:val="none" w:sz="0" w:space="0" w:color="auto"/>
            <w:right w:val="none" w:sz="0" w:space="0" w:color="auto"/>
          </w:divBdr>
          <w:divsChild>
            <w:div w:id="1702973876">
              <w:marLeft w:val="0"/>
              <w:marRight w:val="0"/>
              <w:marTop w:val="0"/>
              <w:marBottom w:val="0"/>
              <w:divBdr>
                <w:top w:val="none" w:sz="0" w:space="0" w:color="auto"/>
                <w:left w:val="none" w:sz="0" w:space="0" w:color="auto"/>
                <w:bottom w:val="none" w:sz="0" w:space="0" w:color="auto"/>
                <w:right w:val="none" w:sz="0" w:space="0" w:color="auto"/>
              </w:divBdr>
            </w:div>
          </w:divsChild>
        </w:div>
        <w:div w:id="83065586">
          <w:marLeft w:val="0"/>
          <w:marRight w:val="0"/>
          <w:marTop w:val="0"/>
          <w:marBottom w:val="0"/>
          <w:divBdr>
            <w:top w:val="none" w:sz="0" w:space="0" w:color="auto"/>
            <w:left w:val="none" w:sz="0" w:space="0" w:color="auto"/>
            <w:bottom w:val="none" w:sz="0" w:space="0" w:color="auto"/>
            <w:right w:val="none" w:sz="0" w:space="0" w:color="auto"/>
          </w:divBdr>
          <w:divsChild>
            <w:div w:id="1872261074">
              <w:marLeft w:val="0"/>
              <w:marRight w:val="0"/>
              <w:marTop w:val="0"/>
              <w:marBottom w:val="0"/>
              <w:divBdr>
                <w:top w:val="none" w:sz="0" w:space="0" w:color="auto"/>
                <w:left w:val="none" w:sz="0" w:space="0" w:color="auto"/>
                <w:bottom w:val="none" w:sz="0" w:space="0" w:color="auto"/>
                <w:right w:val="none" w:sz="0" w:space="0" w:color="auto"/>
              </w:divBdr>
            </w:div>
          </w:divsChild>
        </w:div>
        <w:div w:id="145125915">
          <w:marLeft w:val="0"/>
          <w:marRight w:val="0"/>
          <w:marTop w:val="0"/>
          <w:marBottom w:val="0"/>
          <w:divBdr>
            <w:top w:val="none" w:sz="0" w:space="0" w:color="auto"/>
            <w:left w:val="none" w:sz="0" w:space="0" w:color="auto"/>
            <w:bottom w:val="none" w:sz="0" w:space="0" w:color="auto"/>
            <w:right w:val="none" w:sz="0" w:space="0" w:color="auto"/>
          </w:divBdr>
          <w:divsChild>
            <w:div w:id="1579635034">
              <w:marLeft w:val="0"/>
              <w:marRight w:val="0"/>
              <w:marTop w:val="0"/>
              <w:marBottom w:val="0"/>
              <w:divBdr>
                <w:top w:val="none" w:sz="0" w:space="0" w:color="auto"/>
                <w:left w:val="none" w:sz="0" w:space="0" w:color="auto"/>
                <w:bottom w:val="none" w:sz="0" w:space="0" w:color="auto"/>
                <w:right w:val="none" w:sz="0" w:space="0" w:color="auto"/>
              </w:divBdr>
            </w:div>
          </w:divsChild>
        </w:div>
        <w:div w:id="218981139">
          <w:marLeft w:val="0"/>
          <w:marRight w:val="0"/>
          <w:marTop w:val="0"/>
          <w:marBottom w:val="0"/>
          <w:divBdr>
            <w:top w:val="none" w:sz="0" w:space="0" w:color="auto"/>
            <w:left w:val="none" w:sz="0" w:space="0" w:color="auto"/>
            <w:bottom w:val="none" w:sz="0" w:space="0" w:color="auto"/>
            <w:right w:val="none" w:sz="0" w:space="0" w:color="auto"/>
          </w:divBdr>
          <w:divsChild>
            <w:div w:id="1394890645">
              <w:marLeft w:val="0"/>
              <w:marRight w:val="0"/>
              <w:marTop w:val="0"/>
              <w:marBottom w:val="0"/>
              <w:divBdr>
                <w:top w:val="none" w:sz="0" w:space="0" w:color="auto"/>
                <w:left w:val="none" w:sz="0" w:space="0" w:color="auto"/>
                <w:bottom w:val="none" w:sz="0" w:space="0" w:color="auto"/>
                <w:right w:val="none" w:sz="0" w:space="0" w:color="auto"/>
              </w:divBdr>
            </w:div>
          </w:divsChild>
        </w:div>
        <w:div w:id="338428525">
          <w:marLeft w:val="0"/>
          <w:marRight w:val="0"/>
          <w:marTop w:val="0"/>
          <w:marBottom w:val="0"/>
          <w:divBdr>
            <w:top w:val="none" w:sz="0" w:space="0" w:color="auto"/>
            <w:left w:val="none" w:sz="0" w:space="0" w:color="auto"/>
            <w:bottom w:val="none" w:sz="0" w:space="0" w:color="auto"/>
            <w:right w:val="none" w:sz="0" w:space="0" w:color="auto"/>
          </w:divBdr>
          <w:divsChild>
            <w:div w:id="800808647">
              <w:marLeft w:val="0"/>
              <w:marRight w:val="0"/>
              <w:marTop w:val="0"/>
              <w:marBottom w:val="0"/>
              <w:divBdr>
                <w:top w:val="none" w:sz="0" w:space="0" w:color="auto"/>
                <w:left w:val="none" w:sz="0" w:space="0" w:color="auto"/>
                <w:bottom w:val="none" w:sz="0" w:space="0" w:color="auto"/>
                <w:right w:val="none" w:sz="0" w:space="0" w:color="auto"/>
              </w:divBdr>
            </w:div>
          </w:divsChild>
        </w:div>
        <w:div w:id="601687373">
          <w:marLeft w:val="0"/>
          <w:marRight w:val="0"/>
          <w:marTop w:val="0"/>
          <w:marBottom w:val="0"/>
          <w:divBdr>
            <w:top w:val="none" w:sz="0" w:space="0" w:color="auto"/>
            <w:left w:val="none" w:sz="0" w:space="0" w:color="auto"/>
            <w:bottom w:val="none" w:sz="0" w:space="0" w:color="auto"/>
            <w:right w:val="none" w:sz="0" w:space="0" w:color="auto"/>
          </w:divBdr>
          <w:divsChild>
            <w:div w:id="1588660175">
              <w:marLeft w:val="0"/>
              <w:marRight w:val="0"/>
              <w:marTop w:val="0"/>
              <w:marBottom w:val="0"/>
              <w:divBdr>
                <w:top w:val="none" w:sz="0" w:space="0" w:color="auto"/>
                <w:left w:val="none" w:sz="0" w:space="0" w:color="auto"/>
                <w:bottom w:val="none" w:sz="0" w:space="0" w:color="auto"/>
                <w:right w:val="none" w:sz="0" w:space="0" w:color="auto"/>
              </w:divBdr>
            </w:div>
          </w:divsChild>
        </w:div>
        <w:div w:id="709837858">
          <w:marLeft w:val="0"/>
          <w:marRight w:val="0"/>
          <w:marTop w:val="0"/>
          <w:marBottom w:val="0"/>
          <w:divBdr>
            <w:top w:val="none" w:sz="0" w:space="0" w:color="auto"/>
            <w:left w:val="none" w:sz="0" w:space="0" w:color="auto"/>
            <w:bottom w:val="none" w:sz="0" w:space="0" w:color="auto"/>
            <w:right w:val="none" w:sz="0" w:space="0" w:color="auto"/>
          </w:divBdr>
          <w:divsChild>
            <w:div w:id="447509029">
              <w:marLeft w:val="0"/>
              <w:marRight w:val="0"/>
              <w:marTop w:val="0"/>
              <w:marBottom w:val="0"/>
              <w:divBdr>
                <w:top w:val="none" w:sz="0" w:space="0" w:color="auto"/>
                <w:left w:val="none" w:sz="0" w:space="0" w:color="auto"/>
                <w:bottom w:val="none" w:sz="0" w:space="0" w:color="auto"/>
                <w:right w:val="none" w:sz="0" w:space="0" w:color="auto"/>
              </w:divBdr>
            </w:div>
          </w:divsChild>
        </w:div>
        <w:div w:id="877469390">
          <w:marLeft w:val="0"/>
          <w:marRight w:val="0"/>
          <w:marTop w:val="0"/>
          <w:marBottom w:val="0"/>
          <w:divBdr>
            <w:top w:val="none" w:sz="0" w:space="0" w:color="auto"/>
            <w:left w:val="none" w:sz="0" w:space="0" w:color="auto"/>
            <w:bottom w:val="none" w:sz="0" w:space="0" w:color="auto"/>
            <w:right w:val="none" w:sz="0" w:space="0" w:color="auto"/>
          </w:divBdr>
          <w:divsChild>
            <w:div w:id="993804043">
              <w:marLeft w:val="0"/>
              <w:marRight w:val="0"/>
              <w:marTop w:val="0"/>
              <w:marBottom w:val="0"/>
              <w:divBdr>
                <w:top w:val="none" w:sz="0" w:space="0" w:color="auto"/>
                <w:left w:val="none" w:sz="0" w:space="0" w:color="auto"/>
                <w:bottom w:val="none" w:sz="0" w:space="0" w:color="auto"/>
                <w:right w:val="none" w:sz="0" w:space="0" w:color="auto"/>
              </w:divBdr>
            </w:div>
          </w:divsChild>
        </w:div>
        <w:div w:id="924414479">
          <w:marLeft w:val="0"/>
          <w:marRight w:val="0"/>
          <w:marTop w:val="0"/>
          <w:marBottom w:val="0"/>
          <w:divBdr>
            <w:top w:val="none" w:sz="0" w:space="0" w:color="auto"/>
            <w:left w:val="none" w:sz="0" w:space="0" w:color="auto"/>
            <w:bottom w:val="none" w:sz="0" w:space="0" w:color="auto"/>
            <w:right w:val="none" w:sz="0" w:space="0" w:color="auto"/>
          </w:divBdr>
          <w:divsChild>
            <w:div w:id="236676341">
              <w:marLeft w:val="0"/>
              <w:marRight w:val="0"/>
              <w:marTop w:val="0"/>
              <w:marBottom w:val="0"/>
              <w:divBdr>
                <w:top w:val="none" w:sz="0" w:space="0" w:color="auto"/>
                <w:left w:val="none" w:sz="0" w:space="0" w:color="auto"/>
                <w:bottom w:val="none" w:sz="0" w:space="0" w:color="auto"/>
                <w:right w:val="none" w:sz="0" w:space="0" w:color="auto"/>
              </w:divBdr>
            </w:div>
            <w:div w:id="1295982267">
              <w:marLeft w:val="0"/>
              <w:marRight w:val="0"/>
              <w:marTop w:val="0"/>
              <w:marBottom w:val="0"/>
              <w:divBdr>
                <w:top w:val="none" w:sz="0" w:space="0" w:color="auto"/>
                <w:left w:val="none" w:sz="0" w:space="0" w:color="auto"/>
                <w:bottom w:val="none" w:sz="0" w:space="0" w:color="auto"/>
                <w:right w:val="none" w:sz="0" w:space="0" w:color="auto"/>
              </w:divBdr>
            </w:div>
          </w:divsChild>
        </w:div>
        <w:div w:id="965964803">
          <w:marLeft w:val="0"/>
          <w:marRight w:val="0"/>
          <w:marTop w:val="0"/>
          <w:marBottom w:val="0"/>
          <w:divBdr>
            <w:top w:val="none" w:sz="0" w:space="0" w:color="auto"/>
            <w:left w:val="none" w:sz="0" w:space="0" w:color="auto"/>
            <w:bottom w:val="none" w:sz="0" w:space="0" w:color="auto"/>
            <w:right w:val="none" w:sz="0" w:space="0" w:color="auto"/>
          </w:divBdr>
          <w:divsChild>
            <w:div w:id="1837375351">
              <w:marLeft w:val="0"/>
              <w:marRight w:val="0"/>
              <w:marTop w:val="0"/>
              <w:marBottom w:val="0"/>
              <w:divBdr>
                <w:top w:val="none" w:sz="0" w:space="0" w:color="auto"/>
                <w:left w:val="none" w:sz="0" w:space="0" w:color="auto"/>
                <w:bottom w:val="none" w:sz="0" w:space="0" w:color="auto"/>
                <w:right w:val="none" w:sz="0" w:space="0" w:color="auto"/>
              </w:divBdr>
            </w:div>
          </w:divsChild>
        </w:div>
        <w:div w:id="995306488">
          <w:marLeft w:val="0"/>
          <w:marRight w:val="0"/>
          <w:marTop w:val="0"/>
          <w:marBottom w:val="0"/>
          <w:divBdr>
            <w:top w:val="none" w:sz="0" w:space="0" w:color="auto"/>
            <w:left w:val="none" w:sz="0" w:space="0" w:color="auto"/>
            <w:bottom w:val="none" w:sz="0" w:space="0" w:color="auto"/>
            <w:right w:val="none" w:sz="0" w:space="0" w:color="auto"/>
          </w:divBdr>
          <w:divsChild>
            <w:div w:id="128978796">
              <w:marLeft w:val="0"/>
              <w:marRight w:val="0"/>
              <w:marTop w:val="0"/>
              <w:marBottom w:val="0"/>
              <w:divBdr>
                <w:top w:val="none" w:sz="0" w:space="0" w:color="auto"/>
                <w:left w:val="none" w:sz="0" w:space="0" w:color="auto"/>
                <w:bottom w:val="none" w:sz="0" w:space="0" w:color="auto"/>
                <w:right w:val="none" w:sz="0" w:space="0" w:color="auto"/>
              </w:divBdr>
            </w:div>
          </w:divsChild>
        </w:div>
        <w:div w:id="1325473379">
          <w:marLeft w:val="0"/>
          <w:marRight w:val="0"/>
          <w:marTop w:val="0"/>
          <w:marBottom w:val="0"/>
          <w:divBdr>
            <w:top w:val="none" w:sz="0" w:space="0" w:color="auto"/>
            <w:left w:val="none" w:sz="0" w:space="0" w:color="auto"/>
            <w:bottom w:val="none" w:sz="0" w:space="0" w:color="auto"/>
            <w:right w:val="none" w:sz="0" w:space="0" w:color="auto"/>
          </w:divBdr>
          <w:divsChild>
            <w:div w:id="1595090452">
              <w:marLeft w:val="0"/>
              <w:marRight w:val="0"/>
              <w:marTop w:val="0"/>
              <w:marBottom w:val="0"/>
              <w:divBdr>
                <w:top w:val="none" w:sz="0" w:space="0" w:color="auto"/>
                <w:left w:val="none" w:sz="0" w:space="0" w:color="auto"/>
                <w:bottom w:val="none" w:sz="0" w:space="0" w:color="auto"/>
                <w:right w:val="none" w:sz="0" w:space="0" w:color="auto"/>
              </w:divBdr>
            </w:div>
          </w:divsChild>
        </w:div>
        <w:div w:id="1353067210">
          <w:marLeft w:val="0"/>
          <w:marRight w:val="0"/>
          <w:marTop w:val="0"/>
          <w:marBottom w:val="0"/>
          <w:divBdr>
            <w:top w:val="none" w:sz="0" w:space="0" w:color="auto"/>
            <w:left w:val="none" w:sz="0" w:space="0" w:color="auto"/>
            <w:bottom w:val="none" w:sz="0" w:space="0" w:color="auto"/>
            <w:right w:val="none" w:sz="0" w:space="0" w:color="auto"/>
          </w:divBdr>
          <w:divsChild>
            <w:div w:id="400251589">
              <w:marLeft w:val="0"/>
              <w:marRight w:val="0"/>
              <w:marTop w:val="0"/>
              <w:marBottom w:val="0"/>
              <w:divBdr>
                <w:top w:val="none" w:sz="0" w:space="0" w:color="auto"/>
                <w:left w:val="none" w:sz="0" w:space="0" w:color="auto"/>
                <w:bottom w:val="none" w:sz="0" w:space="0" w:color="auto"/>
                <w:right w:val="none" w:sz="0" w:space="0" w:color="auto"/>
              </w:divBdr>
            </w:div>
          </w:divsChild>
        </w:div>
        <w:div w:id="1560702828">
          <w:marLeft w:val="0"/>
          <w:marRight w:val="0"/>
          <w:marTop w:val="0"/>
          <w:marBottom w:val="0"/>
          <w:divBdr>
            <w:top w:val="none" w:sz="0" w:space="0" w:color="auto"/>
            <w:left w:val="none" w:sz="0" w:space="0" w:color="auto"/>
            <w:bottom w:val="none" w:sz="0" w:space="0" w:color="auto"/>
            <w:right w:val="none" w:sz="0" w:space="0" w:color="auto"/>
          </w:divBdr>
          <w:divsChild>
            <w:div w:id="176576407">
              <w:marLeft w:val="0"/>
              <w:marRight w:val="0"/>
              <w:marTop w:val="0"/>
              <w:marBottom w:val="0"/>
              <w:divBdr>
                <w:top w:val="none" w:sz="0" w:space="0" w:color="auto"/>
                <w:left w:val="none" w:sz="0" w:space="0" w:color="auto"/>
                <w:bottom w:val="none" w:sz="0" w:space="0" w:color="auto"/>
                <w:right w:val="none" w:sz="0" w:space="0" w:color="auto"/>
              </w:divBdr>
            </w:div>
          </w:divsChild>
        </w:div>
        <w:div w:id="1663853779">
          <w:marLeft w:val="0"/>
          <w:marRight w:val="0"/>
          <w:marTop w:val="0"/>
          <w:marBottom w:val="0"/>
          <w:divBdr>
            <w:top w:val="none" w:sz="0" w:space="0" w:color="auto"/>
            <w:left w:val="none" w:sz="0" w:space="0" w:color="auto"/>
            <w:bottom w:val="none" w:sz="0" w:space="0" w:color="auto"/>
            <w:right w:val="none" w:sz="0" w:space="0" w:color="auto"/>
          </w:divBdr>
          <w:divsChild>
            <w:div w:id="346175361">
              <w:marLeft w:val="0"/>
              <w:marRight w:val="0"/>
              <w:marTop w:val="0"/>
              <w:marBottom w:val="0"/>
              <w:divBdr>
                <w:top w:val="none" w:sz="0" w:space="0" w:color="auto"/>
                <w:left w:val="none" w:sz="0" w:space="0" w:color="auto"/>
                <w:bottom w:val="none" w:sz="0" w:space="0" w:color="auto"/>
                <w:right w:val="none" w:sz="0" w:space="0" w:color="auto"/>
              </w:divBdr>
            </w:div>
            <w:div w:id="1256476667">
              <w:marLeft w:val="0"/>
              <w:marRight w:val="0"/>
              <w:marTop w:val="0"/>
              <w:marBottom w:val="0"/>
              <w:divBdr>
                <w:top w:val="none" w:sz="0" w:space="0" w:color="auto"/>
                <w:left w:val="none" w:sz="0" w:space="0" w:color="auto"/>
                <w:bottom w:val="none" w:sz="0" w:space="0" w:color="auto"/>
                <w:right w:val="none" w:sz="0" w:space="0" w:color="auto"/>
              </w:divBdr>
            </w:div>
            <w:div w:id="1468205205">
              <w:marLeft w:val="0"/>
              <w:marRight w:val="0"/>
              <w:marTop w:val="0"/>
              <w:marBottom w:val="0"/>
              <w:divBdr>
                <w:top w:val="none" w:sz="0" w:space="0" w:color="auto"/>
                <w:left w:val="none" w:sz="0" w:space="0" w:color="auto"/>
                <w:bottom w:val="none" w:sz="0" w:space="0" w:color="auto"/>
                <w:right w:val="none" w:sz="0" w:space="0" w:color="auto"/>
              </w:divBdr>
            </w:div>
          </w:divsChild>
        </w:div>
        <w:div w:id="1741371106">
          <w:marLeft w:val="0"/>
          <w:marRight w:val="0"/>
          <w:marTop w:val="0"/>
          <w:marBottom w:val="0"/>
          <w:divBdr>
            <w:top w:val="none" w:sz="0" w:space="0" w:color="auto"/>
            <w:left w:val="none" w:sz="0" w:space="0" w:color="auto"/>
            <w:bottom w:val="none" w:sz="0" w:space="0" w:color="auto"/>
            <w:right w:val="none" w:sz="0" w:space="0" w:color="auto"/>
          </w:divBdr>
          <w:divsChild>
            <w:div w:id="1159691586">
              <w:marLeft w:val="0"/>
              <w:marRight w:val="0"/>
              <w:marTop w:val="0"/>
              <w:marBottom w:val="0"/>
              <w:divBdr>
                <w:top w:val="none" w:sz="0" w:space="0" w:color="auto"/>
                <w:left w:val="none" w:sz="0" w:space="0" w:color="auto"/>
                <w:bottom w:val="none" w:sz="0" w:space="0" w:color="auto"/>
                <w:right w:val="none" w:sz="0" w:space="0" w:color="auto"/>
              </w:divBdr>
            </w:div>
          </w:divsChild>
        </w:div>
        <w:div w:id="1743791229">
          <w:marLeft w:val="0"/>
          <w:marRight w:val="0"/>
          <w:marTop w:val="0"/>
          <w:marBottom w:val="0"/>
          <w:divBdr>
            <w:top w:val="none" w:sz="0" w:space="0" w:color="auto"/>
            <w:left w:val="none" w:sz="0" w:space="0" w:color="auto"/>
            <w:bottom w:val="none" w:sz="0" w:space="0" w:color="auto"/>
            <w:right w:val="none" w:sz="0" w:space="0" w:color="auto"/>
          </w:divBdr>
          <w:divsChild>
            <w:div w:id="164637530">
              <w:marLeft w:val="0"/>
              <w:marRight w:val="0"/>
              <w:marTop w:val="0"/>
              <w:marBottom w:val="0"/>
              <w:divBdr>
                <w:top w:val="none" w:sz="0" w:space="0" w:color="auto"/>
                <w:left w:val="none" w:sz="0" w:space="0" w:color="auto"/>
                <w:bottom w:val="none" w:sz="0" w:space="0" w:color="auto"/>
                <w:right w:val="none" w:sz="0" w:space="0" w:color="auto"/>
              </w:divBdr>
            </w:div>
            <w:div w:id="1073433248">
              <w:marLeft w:val="0"/>
              <w:marRight w:val="0"/>
              <w:marTop w:val="0"/>
              <w:marBottom w:val="0"/>
              <w:divBdr>
                <w:top w:val="none" w:sz="0" w:space="0" w:color="auto"/>
                <w:left w:val="none" w:sz="0" w:space="0" w:color="auto"/>
                <w:bottom w:val="none" w:sz="0" w:space="0" w:color="auto"/>
                <w:right w:val="none" w:sz="0" w:space="0" w:color="auto"/>
              </w:divBdr>
            </w:div>
          </w:divsChild>
        </w:div>
        <w:div w:id="1790277441">
          <w:marLeft w:val="0"/>
          <w:marRight w:val="0"/>
          <w:marTop w:val="0"/>
          <w:marBottom w:val="0"/>
          <w:divBdr>
            <w:top w:val="none" w:sz="0" w:space="0" w:color="auto"/>
            <w:left w:val="none" w:sz="0" w:space="0" w:color="auto"/>
            <w:bottom w:val="none" w:sz="0" w:space="0" w:color="auto"/>
            <w:right w:val="none" w:sz="0" w:space="0" w:color="auto"/>
          </w:divBdr>
          <w:divsChild>
            <w:div w:id="269162971">
              <w:marLeft w:val="0"/>
              <w:marRight w:val="0"/>
              <w:marTop w:val="0"/>
              <w:marBottom w:val="0"/>
              <w:divBdr>
                <w:top w:val="none" w:sz="0" w:space="0" w:color="auto"/>
                <w:left w:val="none" w:sz="0" w:space="0" w:color="auto"/>
                <w:bottom w:val="none" w:sz="0" w:space="0" w:color="auto"/>
                <w:right w:val="none" w:sz="0" w:space="0" w:color="auto"/>
              </w:divBdr>
            </w:div>
          </w:divsChild>
        </w:div>
        <w:div w:id="1823158869">
          <w:marLeft w:val="0"/>
          <w:marRight w:val="0"/>
          <w:marTop w:val="0"/>
          <w:marBottom w:val="0"/>
          <w:divBdr>
            <w:top w:val="none" w:sz="0" w:space="0" w:color="auto"/>
            <w:left w:val="none" w:sz="0" w:space="0" w:color="auto"/>
            <w:bottom w:val="none" w:sz="0" w:space="0" w:color="auto"/>
            <w:right w:val="none" w:sz="0" w:space="0" w:color="auto"/>
          </w:divBdr>
          <w:divsChild>
            <w:div w:id="1566528721">
              <w:marLeft w:val="0"/>
              <w:marRight w:val="0"/>
              <w:marTop w:val="0"/>
              <w:marBottom w:val="0"/>
              <w:divBdr>
                <w:top w:val="none" w:sz="0" w:space="0" w:color="auto"/>
                <w:left w:val="none" w:sz="0" w:space="0" w:color="auto"/>
                <w:bottom w:val="none" w:sz="0" w:space="0" w:color="auto"/>
                <w:right w:val="none" w:sz="0" w:space="0" w:color="auto"/>
              </w:divBdr>
            </w:div>
          </w:divsChild>
        </w:div>
        <w:div w:id="1844473430">
          <w:marLeft w:val="0"/>
          <w:marRight w:val="0"/>
          <w:marTop w:val="0"/>
          <w:marBottom w:val="0"/>
          <w:divBdr>
            <w:top w:val="none" w:sz="0" w:space="0" w:color="auto"/>
            <w:left w:val="none" w:sz="0" w:space="0" w:color="auto"/>
            <w:bottom w:val="none" w:sz="0" w:space="0" w:color="auto"/>
            <w:right w:val="none" w:sz="0" w:space="0" w:color="auto"/>
          </w:divBdr>
          <w:divsChild>
            <w:div w:id="24064260">
              <w:marLeft w:val="0"/>
              <w:marRight w:val="0"/>
              <w:marTop w:val="0"/>
              <w:marBottom w:val="0"/>
              <w:divBdr>
                <w:top w:val="none" w:sz="0" w:space="0" w:color="auto"/>
                <w:left w:val="none" w:sz="0" w:space="0" w:color="auto"/>
                <w:bottom w:val="none" w:sz="0" w:space="0" w:color="auto"/>
                <w:right w:val="none" w:sz="0" w:space="0" w:color="auto"/>
              </w:divBdr>
            </w:div>
          </w:divsChild>
        </w:div>
        <w:div w:id="1849977407">
          <w:marLeft w:val="0"/>
          <w:marRight w:val="0"/>
          <w:marTop w:val="0"/>
          <w:marBottom w:val="0"/>
          <w:divBdr>
            <w:top w:val="none" w:sz="0" w:space="0" w:color="auto"/>
            <w:left w:val="none" w:sz="0" w:space="0" w:color="auto"/>
            <w:bottom w:val="none" w:sz="0" w:space="0" w:color="auto"/>
            <w:right w:val="none" w:sz="0" w:space="0" w:color="auto"/>
          </w:divBdr>
          <w:divsChild>
            <w:div w:id="195048980">
              <w:marLeft w:val="0"/>
              <w:marRight w:val="0"/>
              <w:marTop w:val="0"/>
              <w:marBottom w:val="0"/>
              <w:divBdr>
                <w:top w:val="none" w:sz="0" w:space="0" w:color="auto"/>
                <w:left w:val="none" w:sz="0" w:space="0" w:color="auto"/>
                <w:bottom w:val="none" w:sz="0" w:space="0" w:color="auto"/>
                <w:right w:val="none" w:sz="0" w:space="0" w:color="auto"/>
              </w:divBdr>
            </w:div>
            <w:div w:id="910895053">
              <w:marLeft w:val="0"/>
              <w:marRight w:val="0"/>
              <w:marTop w:val="0"/>
              <w:marBottom w:val="0"/>
              <w:divBdr>
                <w:top w:val="none" w:sz="0" w:space="0" w:color="auto"/>
                <w:left w:val="none" w:sz="0" w:space="0" w:color="auto"/>
                <w:bottom w:val="none" w:sz="0" w:space="0" w:color="auto"/>
                <w:right w:val="none" w:sz="0" w:space="0" w:color="auto"/>
              </w:divBdr>
            </w:div>
          </w:divsChild>
        </w:div>
        <w:div w:id="1925607557">
          <w:marLeft w:val="0"/>
          <w:marRight w:val="0"/>
          <w:marTop w:val="0"/>
          <w:marBottom w:val="0"/>
          <w:divBdr>
            <w:top w:val="none" w:sz="0" w:space="0" w:color="auto"/>
            <w:left w:val="none" w:sz="0" w:space="0" w:color="auto"/>
            <w:bottom w:val="none" w:sz="0" w:space="0" w:color="auto"/>
            <w:right w:val="none" w:sz="0" w:space="0" w:color="auto"/>
          </w:divBdr>
          <w:divsChild>
            <w:div w:id="159585734">
              <w:marLeft w:val="0"/>
              <w:marRight w:val="0"/>
              <w:marTop w:val="0"/>
              <w:marBottom w:val="0"/>
              <w:divBdr>
                <w:top w:val="none" w:sz="0" w:space="0" w:color="auto"/>
                <w:left w:val="none" w:sz="0" w:space="0" w:color="auto"/>
                <w:bottom w:val="none" w:sz="0" w:space="0" w:color="auto"/>
                <w:right w:val="none" w:sz="0" w:space="0" w:color="auto"/>
              </w:divBdr>
            </w:div>
            <w:div w:id="1459492918">
              <w:marLeft w:val="0"/>
              <w:marRight w:val="0"/>
              <w:marTop w:val="0"/>
              <w:marBottom w:val="0"/>
              <w:divBdr>
                <w:top w:val="none" w:sz="0" w:space="0" w:color="auto"/>
                <w:left w:val="none" w:sz="0" w:space="0" w:color="auto"/>
                <w:bottom w:val="none" w:sz="0" w:space="0" w:color="auto"/>
                <w:right w:val="none" w:sz="0" w:space="0" w:color="auto"/>
              </w:divBdr>
            </w:div>
            <w:div w:id="1536624166">
              <w:marLeft w:val="0"/>
              <w:marRight w:val="0"/>
              <w:marTop w:val="0"/>
              <w:marBottom w:val="0"/>
              <w:divBdr>
                <w:top w:val="none" w:sz="0" w:space="0" w:color="auto"/>
                <w:left w:val="none" w:sz="0" w:space="0" w:color="auto"/>
                <w:bottom w:val="none" w:sz="0" w:space="0" w:color="auto"/>
                <w:right w:val="none" w:sz="0" w:space="0" w:color="auto"/>
              </w:divBdr>
            </w:div>
          </w:divsChild>
        </w:div>
        <w:div w:id="2118600397">
          <w:marLeft w:val="0"/>
          <w:marRight w:val="0"/>
          <w:marTop w:val="0"/>
          <w:marBottom w:val="0"/>
          <w:divBdr>
            <w:top w:val="none" w:sz="0" w:space="0" w:color="auto"/>
            <w:left w:val="none" w:sz="0" w:space="0" w:color="auto"/>
            <w:bottom w:val="none" w:sz="0" w:space="0" w:color="auto"/>
            <w:right w:val="none" w:sz="0" w:space="0" w:color="auto"/>
          </w:divBdr>
          <w:divsChild>
            <w:div w:id="701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5574">
      <w:bodyDiv w:val="1"/>
      <w:marLeft w:val="0"/>
      <w:marRight w:val="0"/>
      <w:marTop w:val="0"/>
      <w:marBottom w:val="0"/>
      <w:divBdr>
        <w:top w:val="none" w:sz="0" w:space="0" w:color="auto"/>
        <w:left w:val="none" w:sz="0" w:space="0" w:color="auto"/>
        <w:bottom w:val="none" w:sz="0" w:space="0" w:color="auto"/>
        <w:right w:val="none" w:sz="0" w:space="0" w:color="auto"/>
      </w:divBdr>
    </w:div>
    <w:div w:id="1974211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on.soundcloud.com%2FG6YcCgmGrpz7U4S89&amp;data=05%7C01%7Clholder%40aut.ac.nz%7C628dc7e336ff41d8084508dbbeeea770%7C5e022ca15c044f878db7d588726274e3%7C1%7C0%7C638313704440093344%7CUnknown%7CTWFpbGZsb3d8eyJWIjoiMC4wLjAwMDAiLCJQIjoiV2luMzIiLCJBTiI6Ik1haWwiLCJXVCI6Mn0%3D%7C3000%7C%7C%7C&amp;sdata=JnnyaEkc01p2iLQ44VaH4JOADYtqaLY0oEzP3BiqYRU%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2lYhyez-EA&amp;list=PLumaPThZqPABQn88PR8-CFAvhrTOGC5Q5&amp;index=8&amp;t=185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inkup.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australian.physio/inmotion/five-myths-about-hosting-physio-students-private-practice" TargetMode="External"/><Relationship Id="rId4" Type="http://schemas.openxmlformats.org/officeDocument/2006/relationships/settings" Target="settings.xml"/><Relationship Id="rId9" Type="http://schemas.openxmlformats.org/officeDocument/2006/relationships/hyperlink" Target="https://apc01.safelinks.protection.outlook.com/?url=https%3A%2F%2Fon.soundcloud.com%2FGVVFzGqq4b47fUQR8&amp;data=05%7C01%7Clholder%40aut.ac.nz%7C5beddd44cec342db300608dbbeeef27f%7C5e022ca15c044f878db7d588726274e3%7C1%7C0%7C638313705692034527%7CUnknown%7CTWFpbGZsb3d8eyJWIjoiMC4wLjAwMDAiLCJQIjoiV2luMzIiLCJBTiI6Ik1haWwiLCJXVCI6Mn0%3D%7C3000%7C%7C%7C&amp;sdata=kI64pfsDlj53RqoBzjeJ6hR0LU0vdct4SGeTmIXH1HQ%3D&amp;reserved=0" TargetMode="External"/><Relationship Id="rId14" Type="http://schemas.openxmlformats.org/officeDocument/2006/relationships/hyperlink" Target="https://www.youtube.com/watch?v=_LSr9I84D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06A0-7F92-47C9-83A2-48E56C1F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15</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Holder</dc:creator>
  <cp:keywords/>
  <dc:description/>
  <cp:lastModifiedBy>Laura Holder</cp:lastModifiedBy>
  <cp:revision>5</cp:revision>
  <dcterms:created xsi:type="dcterms:W3CDTF">2023-09-26T22:30:00Z</dcterms:created>
  <dcterms:modified xsi:type="dcterms:W3CDTF">2024-01-15T20:13:00Z</dcterms:modified>
</cp:coreProperties>
</file>